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D9" w:rsidRDefault="00B94FD9" w:rsidP="00A447FA">
      <w:pPr>
        <w:pStyle w:val="Default"/>
        <w:spacing w:line="360" w:lineRule="auto"/>
        <w:jc w:val="center"/>
        <w:rPr>
          <w:b/>
          <w:bCs/>
          <w:color w:val="auto"/>
        </w:rPr>
      </w:pPr>
      <w:r w:rsidRPr="00B250AD">
        <w:rPr>
          <w:b/>
          <w:bCs/>
          <w:color w:val="auto"/>
        </w:rPr>
        <w:t>EDITAL DE PROCESSO SELETIVO Nº</w:t>
      </w:r>
      <w:r w:rsidRPr="005A3155">
        <w:rPr>
          <w:b/>
          <w:bCs/>
          <w:color w:val="auto"/>
        </w:rPr>
        <w:t>00</w:t>
      </w:r>
      <w:r>
        <w:rPr>
          <w:b/>
          <w:bCs/>
          <w:color w:val="auto"/>
        </w:rPr>
        <w:t>1</w:t>
      </w:r>
      <w:r w:rsidRPr="00B250AD">
        <w:rPr>
          <w:b/>
          <w:bCs/>
          <w:color w:val="auto"/>
        </w:rPr>
        <w:t>/201</w:t>
      </w:r>
      <w:r>
        <w:rPr>
          <w:b/>
          <w:bCs/>
          <w:color w:val="auto"/>
        </w:rPr>
        <w:t>6</w:t>
      </w:r>
      <w:r w:rsidRPr="00B250AD">
        <w:rPr>
          <w:b/>
          <w:bCs/>
          <w:color w:val="auto"/>
        </w:rPr>
        <w:t xml:space="preserve"> DE </w:t>
      </w:r>
      <w:r>
        <w:rPr>
          <w:b/>
          <w:bCs/>
          <w:color w:val="auto"/>
        </w:rPr>
        <w:t>10</w:t>
      </w:r>
      <w:r w:rsidRPr="00B250AD">
        <w:rPr>
          <w:b/>
          <w:bCs/>
          <w:color w:val="auto"/>
        </w:rPr>
        <w:t xml:space="preserve"> DE </w:t>
      </w:r>
      <w:r>
        <w:rPr>
          <w:b/>
          <w:bCs/>
          <w:color w:val="auto"/>
        </w:rPr>
        <w:t>FE</w:t>
      </w:r>
      <w:r w:rsidRPr="00B250AD">
        <w:rPr>
          <w:b/>
          <w:bCs/>
          <w:color w:val="auto"/>
        </w:rPr>
        <w:t>VE</w:t>
      </w:r>
      <w:r>
        <w:rPr>
          <w:b/>
          <w:bCs/>
          <w:color w:val="auto"/>
        </w:rPr>
        <w:t>REIRO</w:t>
      </w:r>
      <w:r w:rsidRPr="00B250AD">
        <w:rPr>
          <w:b/>
          <w:bCs/>
          <w:color w:val="auto"/>
        </w:rPr>
        <w:t xml:space="preserve"> DE 201</w:t>
      </w:r>
      <w:r>
        <w:rPr>
          <w:b/>
          <w:bCs/>
          <w:color w:val="auto"/>
        </w:rPr>
        <w:t>6</w:t>
      </w:r>
      <w:r w:rsidRPr="00B250AD">
        <w:rPr>
          <w:b/>
          <w:bCs/>
          <w:color w:val="auto"/>
        </w:rPr>
        <w:t>.</w:t>
      </w:r>
    </w:p>
    <w:p w:rsidR="00B94FD9" w:rsidRPr="00B250AD" w:rsidRDefault="00B94FD9" w:rsidP="00A447FA">
      <w:pPr>
        <w:pStyle w:val="Default"/>
        <w:spacing w:line="360" w:lineRule="auto"/>
        <w:jc w:val="center"/>
        <w:rPr>
          <w:color w:val="auto"/>
        </w:rPr>
      </w:pPr>
    </w:p>
    <w:p w:rsidR="00B94FD9" w:rsidRPr="00B250AD" w:rsidRDefault="00B94FD9" w:rsidP="0094794E">
      <w:pPr>
        <w:pStyle w:val="Default"/>
        <w:spacing w:line="360" w:lineRule="auto"/>
        <w:jc w:val="both"/>
        <w:rPr>
          <w:b/>
          <w:bCs/>
          <w:color w:val="auto"/>
        </w:rPr>
      </w:pPr>
      <w:r w:rsidRPr="00B250AD">
        <w:rPr>
          <w:b/>
          <w:bCs/>
          <w:color w:val="auto"/>
        </w:rPr>
        <w:t>ABRE INSCRIÇÕES E FIXA NORMAS RELATIVAS AO PROCESSO SELETIVO PARA CONTRATAÇÃO DE PESSOAL</w:t>
      </w:r>
      <w:r>
        <w:rPr>
          <w:b/>
          <w:bCs/>
          <w:color w:val="auto"/>
        </w:rPr>
        <w:t>EM CARATER TEMPORÁRIO</w:t>
      </w:r>
      <w:r w:rsidRPr="00B250AD">
        <w:rPr>
          <w:b/>
          <w:bCs/>
          <w:color w:val="auto"/>
        </w:rPr>
        <w:t xml:space="preserve"> NO MUNICÍPIO DE </w:t>
      </w:r>
      <w:r>
        <w:rPr>
          <w:b/>
          <w:bCs/>
          <w:color w:val="auto"/>
        </w:rPr>
        <w:t>MACIEIRA</w:t>
      </w:r>
      <w:r w:rsidRPr="00B250AD">
        <w:rPr>
          <w:b/>
          <w:bCs/>
          <w:color w:val="auto"/>
        </w:rPr>
        <w:t xml:space="preserve"> – SC.</w:t>
      </w:r>
    </w:p>
    <w:p w:rsidR="00B94FD9" w:rsidRDefault="00B94FD9" w:rsidP="00B250AD">
      <w:pPr>
        <w:pStyle w:val="Default"/>
        <w:spacing w:line="360" w:lineRule="auto"/>
        <w:jc w:val="both"/>
        <w:rPr>
          <w:color w:val="auto"/>
        </w:rPr>
      </w:pPr>
    </w:p>
    <w:p w:rsidR="00B94FD9" w:rsidRPr="00B250AD" w:rsidRDefault="00B94FD9" w:rsidP="0094794E">
      <w:pPr>
        <w:pStyle w:val="Default"/>
        <w:spacing w:line="360" w:lineRule="auto"/>
        <w:ind w:firstLine="708"/>
        <w:jc w:val="both"/>
        <w:rPr>
          <w:color w:val="auto"/>
        </w:rPr>
      </w:pPr>
      <w:r w:rsidRPr="00A447FA">
        <w:rPr>
          <w:color w:val="auto"/>
        </w:rPr>
        <w:t xml:space="preserve">O Município de Macieira, através do Fundo Municipal de Assistência Social, </w:t>
      </w:r>
      <w:r w:rsidRPr="00B250AD">
        <w:rPr>
          <w:color w:val="auto"/>
        </w:rPr>
        <w:t xml:space="preserve">no uso de suas atribuições e tendo por base a Lei </w:t>
      </w:r>
      <w:r>
        <w:rPr>
          <w:color w:val="auto"/>
        </w:rPr>
        <w:t>Municipal n.º 786 de 09 de junho de 2015</w:t>
      </w:r>
      <w:r w:rsidRPr="00B250AD">
        <w:rPr>
          <w:color w:val="auto"/>
        </w:rPr>
        <w:t xml:space="preserve">, com suas respectivas alterações e demais dispositivos legais pertinentes à matéria, torna público que serão abertas as inscrições para a realização de </w:t>
      </w:r>
      <w:r w:rsidRPr="00B250AD">
        <w:rPr>
          <w:b/>
          <w:bCs/>
          <w:color w:val="auto"/>
        </w:rPr>
        <w:t xml:space="preserve">PROCESSO SELETIVO </w:t>
      </w:r>
      <w:r w:rsidRPr="00B250AD">
        <w:rPr>
          <w:color w:val="auto"/>
        </w:rPr>
        <w:t>para contratação de servidor em caráter temporário para atuação na</w:t>
      </w:r>
      <w:r>
        <w:rPr>
          <w:color w:val="auto"/>
        </w:rPr>
        <w:t xml:space="preserve"> </w:t>
      </w:r>
      <w:r w:rsidRPr="00B250AD">
        <w:rPr>
          <w:color w:val="auto"/>
        </w:rPr>
        <w:t xml:space="preserve">Secretaria Municipal de </w:t>
      </w:r>
      <w:r>
        <w:rPr>
          <w:color w:val="auto"/>
        </w:rPr>
        <w:t>Assistência Social do</w:t>
      </w:r>
      <w:r w:rsidRPr="00B250AD">
        <w:rPr>
          <w:color w:val="auto"/>
        </w:rPr>
        <w:t xml:space="preserve"> Município de </w:t>
      </w:r>
      <w:r>
        <w:rPr>
          <w:color w:val="auto"/>
        </w:rPr>
        <w:t>Macieira/</w:t>
      </w:r>
      <w:r w:rsidRPr="00B250AD">
        <w:rPr>
          <w:color w:val="auto"/>
        </w:rPr>
        <w:t xml:space="preserve">SC, em consonância com a legislação municipal vigente e com o disposto neste Edital. </w:t>
      </w:r>
    </w:p>
    <w:p w:rsidR="00B94FD9" w:rsidRDefault="00B94FD9" w:rsidP="00B250AD">
      <w:pPr>
        <w:pStyle w:val="Default"/>
        <w:spacing w:line="360" w:lineRule="auto"/>
        <w:jc w:val="both"/>
        <w:rPr>
          <w:b/>
          <w:bCs/>
          <w:color w:val="auto"/>
        </w:rPr>
      </w:pPr>
    </w:p>
    <w:p w:rsidR="00B94FD9" w:rsidRPr="00B250AD" w:rsidRDefault="00B94FD9" w:rsidP="00B250AD">
      <w:pPr>
        <w:pStyle w:val="Default"/>
        <w:spacing w:line="360" w:lineRule="auto"/>
        <w:jc w:val="both"/>
        <w:rPr>
          <w:b/>
          <w:bCs/>
          <w:color w:val="auto"/>
        </w:rPr>
      </w:pPr>
      <w:r w:rsidRPr="00B250AD">
        <w:rPr>
          <w:b/>
          <w:bCs/>
          <w:color w:val="auto"/>
        </w:rPr>
        <w:t>I. DAS DISPOSIÇÕES PRELIMINARES</w:t>
      </w:r>
    </w:p>
    <w:p w:rsidR="00B94FD9" w:rsidRPr="00B250AD" w:rsidRDefault="00B94FD9" w:rsidP="00B250AD">
      <w:pPr>
        <w:pStyle w:val="Default"/>
        <w:spacing w:line="360" w:lineRule="auto"/>
        <w:jc w:val="both"/>
        <w:rPr>
          <w:color w:val="auto"/>
        </w:rPr>
      </w:pPr>
    </w:p>
    <w:p w:rsidR="00B94FD9" w:rsidRPr="00B250AD" w:rsidRDefault="00B94FD9" w:rsidP="001438ED">
      <w:pPr>
        <w:pStyle w:val="Default"/>
        <w:spacing w:after="120" w:line="360" w:lineRule="auto"/>
        <w:ind w:firstLine="708"/>
        <w:jc w:val="both"/>
        <w:rPr>
          <w:color w:val="auto"/>
        </w:rPr>
      </w:pPr>
      <w:r w:rsidRPr="00B250AD">
        <w:rPr>
          <w:color w:val="auto"/>
        </w:rPr>
        <w:t xml:space="preserve">1.1 O Processo Seletivo originado por este Edital será realizado sob a responsabilidade da empresa </w:t>
      </w:r>
      <w:r>
        <w:rPr>
          <w:b/>
          <w:bCs/>
          <w:color w:val="auto"/>
        </w:rPr>
        <w:t>BISCARO CONSULTORIA (MEI)</w:t>
      </w:r>
      <w:r w:rsidRPr="00B250AD">
        <w:rPr>
          <w:color w:val="auto"/>
        </w:rPr>
        <w:t xml:space="preserve">, pessoa jurídica de direito privado, estabelecida no Município de </w:t>
      </w:r>
      <w:r>
        <w:rPr>
          <w:color w:val="auto"/>
        </w:rPr>
        <w:t>Salto Veloso</w:t>
      </w:r>
      <w:r w:rsidRPr="00B250AD">
        <w:rPr>
          <w:color w:val="auto"/>
        </w:rPr>
        <w:t xml:space="preserve"> – SC, inscrita no CNPJ/MF sob</w:t>
      </w:r>
      <w:r>
        <w:rPr>
          <w:color w:val="auto"/>
        </w:rPr>
        <w:t xml:space="preserve"> </w:t>
      </w:r>
      <w:r w:rsidRPr="00B250AD">
        <w:rPr>
          <w:color w:val="auto"/>
        </w:rPr>
        <w:t>nº</w:t>
      </w:r>
      <w:r>
        <w:rPr>
          <w:color w:val="auto"/>
        </w:rPr>
        <w:t xml:space="preserve"> 20.287.570/0001-11</w:t>
      </w:r>
      <w:r w:rsidRPr="00B250AD">
        <w:rPr>
          <w:color w:val="auto"/>
        </w:rPr>
        <w:t>. As informações deste Processo Seletivo estarão disponíveis no</w:t>
      </w:r>
      <w:r>
        <w:rPr>
          <w:color w:val="auto"/>
        </w:rPr>
        <w:t xml:space="preserve"> </w:t>
      </w:r>
      <w:r w:rsidRPr="00B250AD">
        <w:rPr>
          <w:color w:val="auto"/>
        </w:rPr>
        <w:t>site http:// www.</w:t>
      </w:r>
      <w:r>
        <w:rPr>
          <w:color w:val="auto"/>
        </w:rPr>
        <w:t>macieira</w:t>
      </w:r>
      <w:r w:rsidRPr="00B250AD">
        <w:rPr>
          <w:color w:val="auto"/>
        </w:rPr>
        <w:t>.sc.gov.br.</w:t>
      </w:r>
    </w:p>
    <w:p w:rsidR="00B94FD9" w:rsidRPr="00B250AD" w:rsidRDefault="00B94FD9" w:rsidP="001438ED">
      <w:pPr>
        <w:pStyle w:val="Default"/>
        <w:spacing w:after="120" w:line="360" w:lineRule="auto"/>
        <w:ind w:firstLine="708"/>
        <w:jc w:val="both"/>
        <w:rPr>
          <w:color w:val="auto"/>
        </w:rPr>
      </w:pPr>
      <w:r w:rsidRPr="00B250AD">
        <w:rPr>
          <w:color w:val="auto"/>
        </w:rPr>
        <w:t xml:space="preserve">1.2 O Processo Seletivo destina-se à vaga no emprego público, em caráter temporário, constante no </w:t>
      </w:r>
      <w:r w:rsidRPr="00586DEF">
        <w:rPr>
          <w:color w:val="auto"/>
        </w:rPr>
        <w:t>Anexo I deste Edital.</w:t>
      </w:r>
    </w:p>
    <w:p w:rsidR="00B94FD9" w:rsidRDefault="00B94FD9" w:rsidP="002B46E7">
      <w:pPr>
        <w:pStyle w:val="Default"/>
        <w:spacing w:line="360" w:lineRule="auto"/>
        <w:ind w:firstLine="708"/>
        <w:jc w:val="both"/>
        <w:rPr>
          <w:color w:val="auto"/>
        </w:rPr>
      </w:pPr>
      <w:r w:rsidRPr="00B250AD">
        <w:rPr>
          <w:color w:val="auto"/>
        </w:rPr>
        <w:t>1.3 A habilitação no Processo Seletivo não assegura ao candidato a sua contratação, mas apenas a expectativa de ser admitido, dentro das vagas que surgirem conforme demanda, de acordo com a necessidade da Administração Municipal, respeitada a ordem de classificação.</w:t>
      </w:r>
    </w:p>
    <w:p w:rsidR="00B94FD9" w:rsidRPr="00B250AD" w:rsidRDefault="00B94FD9" w:rsidP="002B46E7">
      <w:pPr>
        <w:pStyle w:val="Default"/>
        <w:spacing w:line="360" w:lineRule="auto"/>
        <w:ind w:firstLine="708"/>
        <w:jc w:val="both"/>
        <w:rPr>
          <w:color w:val="auto"/>
        </w:rPr>
      </w:pPr>
    </w:p>
    <w:p w:rsidR="00B94FD9" w:rsidRPr="00B250AD" w:rsidRDefault="00B94FD9" w:rsidP="00B250AD">
      <w:pPr>
        <w:pStyle w:val="Default"/>
        <w:spacing w:line="360" w:lineRule="auto"/>
        <w:jc w:val="both"/>
        <w:rPr>
          <w:b/>
          <w:bCs/>
          <w:color w:val="auto"/>
        </w:rPr>
      </w:pPr>
      <w:r w:rsidRPr="00B250AD">
        <w:rPr>
          <w:b/>
          <w:bCs/>
          <w:color w:val="auto"/>
        </w:rPr>
        <w:t>II. DAS INSCRIÇÕES</w:t>
      </w:r>
    </w:p>
    <w:p w:rsidR="00B94FD9" w:rsidRPr="00B250AD" w:rsidRDefault="00B94FD9" w:rsidP="00B250AD">
      <w:pPr>
        <w:pStyle w:val="Default"/>
        <w:spacing w:line="360" w:lineRule="auto"/>
        <w:jc w:val="both"/>
        <w:rPr>
          <w:color w:val="auto"/>
        </w:rPr>
      </w:pPr>
    </w:p>
    <w:p w:rsidR="00B94FD9" w:rsidRPr="00B250AD" w:rsidRDefault="00B94FD9" w:rsidP="00DB4F14">
      <w:pPr>
        <w:spacing w:after="120" w:line="360" w:lineRule="auto"/>
        <w:ind w:firstLine="708"/>
        <w:jc w:val="both"/>
        <w:rPr>
          <w:rFonts w:ascii="Arial" w:hAnsi="Arial" w:cs="Arial"/>
          <w:sz w:val="24"/>
          <w:szCs w:val="24"/>
        </w:rPr>
      </w:pPr>
      <w:r w:rsidRPr="00B250AD">
        <w:rPr>
          <w:rFonts w:ascii="Arial" w:hAnsi="Arial" w:cs="Arial"/>
          <w:sz w:val="24"/>
          <w:szCs w:val="24"/>
        </w:rPr>
        <w:t>2.1 As inscrições serão recebidas</w:t>
      </w:r>
      <w:r>
        <w:rPr>
          <w:rFonts w:ascii="Arial" w:hAnsi="Arial" w:cs="Arial"/>
          <w:sz w:val="24"/>
          <w:szCs w:val="24"/>
        </w:rPr>
        <w:t xml:space="preserve"> no </w:t>
      </w:r>
      <w:r>
        <w:rPr>
          <w:rFonts w:ascii="Arial" w:hAnsi="Arial" w:cs="Arial"/>
          <w:color w:val="000000"/>
          <w:sz w:val="24"/>
          <w:szCs w:val="24"/>
          <w:shd w:val="clear" w:color="auto" w:fill="FFFFFF"/>
        </w:rPr>
        <w:t>CRAS – Centro de Referencia de Assistência Social, situado na R</w:t>
      </w:r>
      <w:r w:rsidRPr="00C92F2E">
        <w:rPr>
          <w:rFonts w:ascii="Arial" w:hAnsi="Arial" w:cs="Arial"/>
          <w:color w:val="000000"/>
          <w:sz w:val="24"/>
          <w:szCs w:val="24"/>
          <w:shd w:val="clear" w:color="auto" w:fill="FFFFFF"/>
        </w:rPr>
        <w:t>ua Severino José Constantini, nº 32, Centro, Macieira, no horário das 7</w:t>
      </w:r>
      <w:r>
        <w:rPr>
          <w:rFonts w:ascii="Arial" w:hAnsi="Arial" w:cs="Arial"/>
          <w:color w:val="000000"/>
          <w:sz w:val="24"/>
          <w:szCs w:val="24"/>
          <w:shd w:val="clear" w:color="auto" w:fill="FFFFFF"/>
        </w:rPr>
        <w:t>h</w:t>
      </w:r>
      <w:r w:rsidRPr="00C92F2E">
        <w:rPr>
          <w:rFonts w:ascii="Arial" w:hAnsi="Arial" w:cs="Arial"/>
          <w:color w:val="000000"/>
          <w:sz w:val="24"/>
          <w:szCs w:val="24"/>
          <w:shd w:val="clear" w:color="auto" w:fill="FFFFFF"/>
        </w:rPr>
        <w:t>30</w:t>
      </w:r>
      <w:r>
        <w:rPr>
          <w:rFonts w:ascii="Arial" w:hAnsi="Arial" w:cs="Arial"/>
          <w:color w:val="000000"/>
          <w:sz w:val="24"/>
          <w:szCs w:val="24"/>
          <w:shd w:val="clear" w:color="auto" w:fill="FFFFFF"/>
        </w:rPr>
        <w:t>min</w:t>
      </w:r>
      <w:r w:rsidRPr="00C92F2E">
        <w:rPr>
          <w:rFonts w:ascii="Arial" w:hAnsi="Arial" w:cs="Arial"/>
          <w:color w:val="000000"/>
          <w:sz w:val="24"/>
          <w:szCs w:val="24"/>
          <w:shd w:val="clear" w:color="auto" w:fill="FFFFFF"/>
        </w:rPr>
        <w:t xml:space="preserve"> às 12</w:t>
      </w:r>
      <w:r>
        <w:rPr>
          <w:rFonts w:ascii="Arial" w:hAnsi="Arial" w:cs="Arial"/>
          <w:color w:val="000000"/>
          <w:sz w:val="24"/>
          <w:szCs w:val="24"/>
          <w:shd w:val="clear" w:color="auto" w:fill="FFFFFF"/>
        </w:rPr>
        <w:t>h</w:t>
      </w:r>
      <w:r w:rsidRPr="00C92F2E">
        <w:rPr>
          <w:rFonts w:ascii="Arial" w:hAnsi="Arial" w:cs="Arial"/>
          <w:color w:val="000000"/>
          <w:sz w:val="24"/>
          <w:szCs w:val="24"/>
          <w:shd w:val="clear" w:color="auto" w:fill="FFFFFF"/>
        </w:rPr>
        <w:t>00 e das 13</w:t>
      </w:r>
      <w:r>
        <w:rPr>
          <w:rFonts w:ascii="Arial" w:hAnsi="Arial" w:cs="Arial"/>
          <w:color w:val="000000"/>
          <w:sz w:val="24"/>
          <w:szCs w:val="24"/>
          <w:shd w:val="clear" w:color="auto" w:fill="FFFFFF"/>
        </w:rPr>
        <w:t>h</w:t>
      </w:r>
      <w:r w:rsidRPr="00C92F2E">
        <w:rPr>
          <w:rFonts w:ascii="Arial" w:hAnsi="Arial" w:cs="Arial"/>
          <w:color w:val="000000"/>
          <w:sz w:val="24"/>
          <w:szCs w:val="24"/>
          <w:shd w:val="clear" w:color="auto" w:fill="FFFFFF"/>
        </w:rPr>
        <w:t>30</w:t>
      </w:r>
      <w:r>
        <w:rPr>
          <w:rFonts w:ascii="Arial" w:hAnsi="Arial" w:cs="Arial"/>
          <w:color w:val="000000"/>
          <w:sz w:val="24"/>
          <w:szCs w:val="24"/>
          <w:shd w:val="clear" w:color="auto" w:fill="FFFFFF"/>
        </w:rPr>
        <w:t>min</w:t>
      </w:r>
      <w:r w:rsidRPr="00C92F2E">
        <w:rPr>
          <w:rFonts w:ascii="Arial" w:hAnsi="Arial" w:cs="Arial"/>
          <w:color w:val="000000"/>
          <w:sz w:val="24"/>
          <w:szCs w:val="24"/>
          <w:shd w:val="clear" w:color="auto" w:fill="FFFFFF"/>
        </w:rPr>
        <w:t xml:space="preserve"> às 17</w:t>
      </w:r>
      <w:r>
        <w:rPr>
          <w:rFonts w:ascii="Arial" w:hAnsi="Arial" w:cs="Arial"/>
          <w:color w:val="000000"/>
          <w:sz w:val="24"/>
          <w:szCs w:val="24"/>
          <w:shd w:val="clear" w:color="auto" w:fill="FFFFFF"/>
        </w:rPr>
        <w:t>h00</w:t>
      </w:r>
      <w:r>
        <w:rPr>
          <w:rFonts w:ascii="Arial" w:hAnsi="Arial" w:cs="Arial"/>
          <w:sz w:val="24"/>
          <w:szCs w:val="24"/>
        </w:rPr>
        <w:t xml:space="preserve">, </w:t>
      </w:r>
      <w:r w:rsidRPr="00B250AD">
        <w:rPr>
          <w:rFonts w:ascii="Arial" w:hAnsi="Arial" w:cs="Arial"/>
          <w:sz w:val="24"/>
          <w:szCs w:val="24"/>
        </w:rPr>
        <w:t xml:space="preserve">no período de </w:t>
      </w:r>
      <w:r>
        <w:rPr>
          <w:rFonts w:ascii="Arial" w:hAnsi="Arial" w:cs="Arial"/>
          <w:b/>
          <w:bCs/>
          <w:sz w:val="24"/>
          <w:szCs w:val="24"/>
        </w:rPr>
        <w:t>10</w:t>
      </w:r>
      <w:r w:rsidRPr="00381289">
        <w:rPr>
          <w:rFonts w:ascii="Arial" w:hAnsi="Arial" w:cs="Arial"/>
          <w:b/>
          <w:bCs/>
          <w:sz w:val="24"/>
          <w:szCs w:val="24"/>
        </w:rPr>
        <w:t>/</w:t>
      </w:r>
      <w:r>
        <w:rPr>
          <w:rFonts w:ascii="Arial" w:hAnsi="Arial" w:cs="Arial"/>
          <w:b/>
          <w:bCs/>
          <w:sz w:val="24"/>
          <w:szCs w:val="24"/>
        </w:rPr>
        <w:t>02</w:t>
      </w:r>
      <w:r w:rsidRPr="00381289">
        <w:rPr>
          <w:rFonts w:ascii="Arial" w:hAnsi="Arial" w:cs="Arial"/>
          <w:b/>
          <w:bCs/>
          <w:sz w:val="24"/>
          <w:szCs w:val="24"/>
        </w:rPr>
        <w:t>/201</w:t>
      </w:r>
      <w:r>
        <w:rPr>
          <w:rFonts w:ascii="Arial" w:hAnsi="Arial" w:cs="Arial"/>
          <w:b/>
          <w:bCs/>
          <w:sz w:val="24"/>
          <w:szCs w:val="24"/>
        </w:rPr>
        <w:t>6 a 25</w:t>
      </w:r>
      <w:r w:rsidRPr="00381289">
        <w:rPr>
          <w:rFonts w:ascii="Arial" w:hAnsi="Arial" w:cs="Arial"/>
          <w:b/>
          <w:bCs/>
          <w:sz w:val="24"/>
          <w:szCs w:val="24"/>
        </w:rPr>
        <w:t>/</w:t>
      </w:r>
      <w:r>
        <w:rPr>
          <w:rFonts w:ascii="Arial" w:hAnsi="Arial" w:cs="Arial"/>
          <w:b/>
          <w:bCs/>
          <w:sz w:val="24"/>
          <w:szCs w:val="24"/>
        </w:rPr>
        <w:t>02</w:t>
      </w:r>
      <w:r w:rsidRPr="00381289">
        <w:rPr>
          <w:rFonts w:ascii="Arial" w:hAnsi="Arial" w:cs="Arial"/>
          <w:b/>
          <w:bCs/>
          <w:sz w:val="24"/>
          <w:szCs w:val="24"/>
        </w:rPr>
        <w:t>/201</w:t>
      </w:r>
      <w:r>
        <w:rPr>
          <w:rFonts w:ascii="Arial" w:hAnsi="Arial" w:cs="Arial"/>
          <w:b/>
          <w:bCs/>
          <w:sz w:val="24"/>
          <w:szCs w:val="24"/>
        </w:rPr>
        <w:t>6</w:t>
      </w:r>
      <w:r w:rsidRPr="00B250AD">
        <w:rPr>
          <w:rFonts w:ascii="Arial" w:hAnsi="Arial" w:cs="Arial"/>
          <w:sz w:val="24"/>
          <w:szCs w:val="24"/>
        </w:rPr>
        <w:t>.</w:t>
      </w:r>
      <w:r>
        <w:rPr>
          <w:rFonts w:ascii="Arial" w:hAnsi="Arial" w:cs="Arial"/>
          <w:sz w:val="24"/>
          <w:szCs w:val="24"/>
        </w:rPr>
        <w:t xml:space="preserve"> A ficha de inscrição, Anexo V, deve ser devidamente preenchida pelo candidato, bem como, preencher e entregar o termo de concordância devidamente assinado.</w:t>
      </w:r>
    </w:p>
    <w:p w:rsidR="00B94FD9" w:rsidRPr="00B250AD" w:rsidRDefault="00B94FD9" w:rsidP="00DB4F14">
      <w:pPr>
        <w:pStyle w:val="Default"/>
        <w:spacing w:after="120" w:line="360" w:lineRule="auto"/>
        <w:ind w:firstLine="708"/>
        <w:jc w:val="both"/>
        <w:rPr>
          <w:color w:val="auto"/>
        </w:rPr>
      </w:pPr>
      <w:r w:rsidRPr="00B250AD">
        <w:rPr>
          <w:color w:val="auto"/>
        </w:rPr>
        <w:t>2.</w:t>
      </w:r>
      <w:r>
        <w:rPr>
          <w:color w:val="auto"/>
        </w:rPr>
        <w:t>2 Não será cobrada taxa de inscrição para o presente teste seletivo.</w:t>
      </w:r>
    </w:p>
    <w:p w:rsidR="00B94FD9" w:rsidRPr="00B250AD" w:rsidRDefault="00B94FD9" w:rsidP="00DB4F14">
      <w:pPr>
        <w:pStyle w:val="Default"/>
        <w:spacing w:after="120" w:line="360" w:lineRule="auto"/>
        <w:ind w:firstLine="708"/>
        <w:jc w:val="both"/>
        <w:rPr>
          <w:color w:val="auto"/>
        </w:rPr>
      </w:pPr>
      <w:r w:rsidRPr="00B250AD">
        <w:rPr>
          <w:color w:val="auto"/>
        </w:rPr>
        <w:t>2.</w:t>
      </w:r>
      <w:r>
        <w:rPr>
          <w:color w:val="auto"/>
        </w:rPr>
        <w:t xml:space="preserve">3 </w:t>
      </w:r>
      <w:r w:rsidRPr="00B250AD">
        <w:rPr>
          <w:color w:val="auto"/>
        </w:rPr>
        <w:t>Ser</w:t>
      </w:r>
      <w:r>
        <w:rPr>
          <w:color w:val="auto"/>
        </w:rPr>
        <w:t>á</w:t>
      </w:r>
      <w:r w:rsidRPr="00B250AD">
        <w:rPr>
          <w:color w:val="auto"/>
        </w:rPr>
        <w:t xml:space="preserve"> exigida para efetivação da inscrição</w:t>
      </w:r>
      <w:r>
        <w:rPr>
          <w:color w:val="auto"/>
        </w:rPr>
        <w:t xml:space="preserve"> a </w:t>
      </w:r>
      <w:r w:rsidRPr="00B250AD">
        <w:rPr>
          <w:color w:val="auto"/>
        </w:rPr>
        <w:t>F</w:t>
      </w:r>
      <w:r>
        <w:rPr>
          <w:color w:val="auto"/>
        </w:rPr>
        <w:t>icha de I</w:t>
      </w:r>
      <w:r w:rsidRPr="00B250AD">
        <w:rPr>
          <w:color w:val="auto"/>
        </w:rPr>
        <w:t>nscrição devidamente preenchida, a qual estará disponível no local das inscrições</w:t>
      </w:r>
      <w:r>
        <w:rPr>
          <w:color w:val="auto"/>
        </w:rPr>
        <w:t xml:space="preserve"> e no site da prefeitura e</w:t>
      </w:r>
      <w:r w:rsidRPr="00B250AD">
        <w:rPr>
          <w:color w:val="auto"/>
        </w:rPr>
        <w:t xml:space="preserve">, dentro do prazo </w:t>
      </w:r>
      <w:r>
        <w:rPr>
          <w:color w:val="auto"/>
        </w:rPr>
        <w:t>estabelecido</w:t>
      </w:r>
      <w:r w:rsidRPr="00B250AD">
        <w:rPr>
          <w:color w:val="auto"/>
        </w:rPr>
        <w:t xml:space="preserve"> para as mesm</w:t>
      </w:r>
      <w:r>
        <w:rPr>
          <w:color w:val="auto"/>
        </w:rPr>
        <w:t>as.</w:t>
      </w:r>
    </w:p>
    <w:p w:rsidR="00B94FD9" w:rsidRPr="00B250AD" w:rsidRDefault="00B94FD9" w:rsidP="00DB4F14">
      <w:pPr>
        <w:pStyle w:val="Default"/>
        <w:spacing w:after="120" w:line="360" w:lineRule="auto"/>
        <w:ind w:firstLine="708"/>
        <w:jc w:val="both"/>
        <w:rPr>
          <w:color w:val="auto"/>
        </w:rPr>
      </w:pPr>
      <w:r>
        <w:rPr>
          <w:color w:val="auto"/>
        </w:rPr>
        <w:t>2.4</w:t>
      </w:r>
      <w:r w:rsidRPr="00B250AD">
        <w:rPr>
          <w:color w:val="auto"/>
        </w:rPr>
        <w:t xml:space="preserve"> Os demais documentos exigidos para o exercício do emprego público, em caráter temporário, deverão ser apresentados e comprovados quando da convocação para a contratação do candidato. </w:t>
      </w:r>
    </w:p>
    <w:p w:rsidR="00B94FD9" w:rsidRPr="00B250AD" w:rsidRDefault="00B94FD9" w:rsidP="00DB4F14">
      <w:pPr>
        <w:pStyle w:val="Default"/>
        <w:spacing w:after="120" w:line="360" w:lineRule="auto"/>
        <w:ind w:firstLine="708"/>
        <w:jc w:val="both"/>
        <w:rPr>
          <w:color w:val="auto"/>
        </w:rPr>
      </w:pPr>
      <w:r>
        <w:rPr>
          <w:color w:val="auto"/>
        </w:rPr>
        <w:t>2.5</w:t>
      </w:r>
      <w:r w:rsidRPr="00B250AD">
        <w:rPr>
          <w:color w:val="auto"/>
        </w:rPr>
        <w:t xml:space="preserve"> A inscrição neste Processo Seletivo implicará, desde logo, no conhecimento e na aceitação, pelo candidato, das condições estabelecidas neste Edital. </w:t>
      </w:r>
    </w:p>
    <w:p w:rsidR="00B94FD9" w:rsidRPr="00B250AD" w:rsidRDefault="00B94FD9" w:rsidP="00DB4F14">
      <w:pPr>
        <w:pStyle w:val="Default"/>
        <w:spacing w:after="120" w:line="360" w:lineRule="auto"/>
        <w:ind w:firstLine="708"/>
        <w:jc w:val="both"/>
        <w:rPr>
          <w:color w:val="auto"/>
        </w:rPr>
      </w:pPr>
      <w:r w:rsidRPr="00B250AD">
        <w:rPr>
          <w:color w:val="auto"/>
        </w:rPr>
        <w:t>2.</w:t>
      </w:r>
      <w:r>
        <w:rPr>
          <w:color w:val="auto"/>
        </w:rPr>
        <w:t>6</w:t>
      </w:r>
      <w:r w:rsidRPr="00B250AD">
        <w:rPr>
          <w:color w:val="auto"/>
        </w:rPr>
        <w:t xml:space="preserve"> A inscrição poderá ser efetuada pelo próprio candidato ou por procurador devidamente habilitado, com poderes específicos para representá-lo. </w:t>
      </w:r>
    </w:p>
    <w:p w:rsidR="00B94FD9" w:rsidRPr="00B250AD" w:rsidRDefault="00B94FD9" w:rsidP="00DB4F14">
      <w:pPr>
        <w:pStyle w:val="Default"/>
        <w:spacing w:line="360" w:lineRule="auto"/>
        <w:ind w:firstLine="708"/>
        <w:jc w:val="both"/>
        <w:rPr>
          <w:color w:val="auto"/>
        </w:rPr>
      </w:pPr>
      <w:r>
        <w:rPr>
          <w:color w:val="auto"/>
        </w:rPr>
        <w:t>2.7</w:t>
      </w:r>
      <w:r w:rsidRPr="00B250AD">
        <w:rPr>
          <w:color w:val="auto"/>
        </w:rPr>
        <w:t xml:space="preserve"> Na ocasião da inscrição, o candidato, sob as penas da Lei, declarará: </w:t>
      </w:r>
    </w:p>
    <w:p w:rsidR="00B94FD9" w:rsidRPr="0007765E" w:rsidRDefault="00B94FD9" w:rsidP="00B250AD">
      <w:pPr>
        <w:pStyle w:val="Default"/>
        <w:numPr>
          <w:ilvl w:val="0"/>
          <w:numId w:val="5"/>
        </w:numPr>
        <w:spacing w:line="360" w:lineRule="auto"/>
        <w:jc w:val="both"/>
        <w:rPr>
          <w:color w:val="auto"/>
        </w:rPr>
      </w:pPr>
      <w:r w:rsidRPr="0007765E">
        <w:rPr>
          <w:color w:val="auto"/>
        </w:rPr>
        <w:t xml:space="preserve">Ter nacionalidade brasileira ou portuguesa e, em caso de nacionalidade portuguesa, estar amparado pelo estatuto de igualdade entre brasileiros e portugueses com reconhecimento do gozo de direitos políticos, nos termos do § 1º do Artigo 12 da Constituição Federal; </w:t>
      </w:r>
    </w:p>
    <w:p w:rsidR="00B94FD9" w:rsidRPr="0007765E" w:rsidRDefault="00B94FD9" w:rsidP="00B250AD">
      <w:pPr>
        <w:pStyle w:val="Default"/>
        <w:numPr>
          <w:ilvl w:val="0"/>
          <w:numId w:val="5"/>
        </w:numPr>
        <w:spacing w:line="360" w:lineRule="auto"/>
        <w:jc w:val="both"/>
        <w:rPr>
          <w:color w:val="auto"/>
        </w:rPr>
      </w:pPr>
      <w:r w:rsidRPr="0007765E">
        <w:rPr>
          <w:color w:val="auto"/>
        </w:rPr>
        <w:t xml:space="preserve">Estar quite com as obrigações resultantes da legislação eleitoral e, quando do gênero masculino, estar quite, também, com as obrigações do serviço militar; </w:t>
      </w:r>
    </w:p>
    <w:p w:rsidR="00B94FD9" w:rsidRPr="0007765E" w:rsidRDefault="00B94FD9" w:rsidP="00B250AD">
      <w:pPr>
        <w:pStyle w:val="Default"/>
        <w:numPr>
          <w:ilvl w:val="0"/>
          <w:numId w:val="5"/>
        </w:numPr>
        <w:spacing w:line="360" w:lineRule="auto"/>
        <w:jc w:val="both"/>
        <w:rPr>
          <w:color w:val="auto"/>
        </w:rPr>
      </w:pPr>
      <w:r w:rsidRPr="0007765E">
        <w:rPr>
          <w:color w:val="auto"/>
        </w:rPr>
        <w:t xml:space="preserve">Ser portador de CPF válido; </w:t>
      </w:r>
    </w:p>
    <w:p w:rsidR="00B94FD9" w:rsidRPr="0007765E" w:rsidRDefault="00B94FD9" w:rsidP="00B250AD">
      <w:pPr>
        <w:pStyle w:val="Default"/>
        <w:numPr>
          <w:ilvl w:val="0"/>
          <w:numId w:val="5"/>
        </w:numPr>
        <w:spacing w:line="360" w:lineRule="auto"/>
        <w:jc w:val="both"/>
        <w:rPr>
          <w:color w:val="auto"/>
        </w:rPr>
      </w:pPr>
      <w:r w:rsidRPr="0007765E">
        <w:rPr>
          <w:color w:val="auto"/>
        </w:rPr>
        <w:t xml:space="preserve">Gozar de boa saúde; </w:t>
      </w:r>
    </w:p>
    <w:p w:rsidR="00B94FD9" w:rsidRDefault="00B94FD9" w:rsidP="004D0BF6">
      <w:pPr>
        <w:pStyle w:val="Default"/>
        <w:numPr>
          <w:ilvl w:val="0"/>
          <w:numId w:val="5"/>
        </w:numPr>
        <w:spacing w:line="360" w:lineRule="auto"/>
        <w:jc w:val="both"/>
        <w:rPr>
          <w:color w:val="auto"/>
        </w:rPr>
      </w:pPr>
      <w:r w:rsidRPr="00B250AD">
        <w:rPr>
          <w:color w:val="auto"/>
        </w:rPr>
        <w:t xml:space="preserve">Não ter sofrido, quando no exercício de emprego público, função ou emprego público, demissão a bem do serviço público ou por justa causa, fato a ser comprovado, no ato da contratação, por meio da assinatura de regular termo de declaração; </w:t>
      </w:r>
    </w:p>
    <w:p w:rsidR="00B94FD9" w:rsidRDefault="00B94FD9" w:rsidP="004D0BF6">
      <w:pPr>
        <w:pStyle w:val="Default"/>
        <w:numPr>
          <w:ilvl w:val="0"/>
          <w:numId w:val="5"/>
        </w:numPr>
        <w:spacing w:line="360" w:lineRule="auto"/>
        <w:jc w:val="both"/>
        <w:rPr>
          <w:color w:val="auto"/>
        </w:rPr>
      </w:pPr>
      <w:r w:rsidRPr="00B250AD">
        <w:rPr>
          <w:color w:val="auto"/>
        </w:rPr>
        <w:t>Não ter antecedentes criminais, achando-se no pleno exercício de seus direitos civis e políticos;</w:t>
      </w:r>
    </w:p>
    <w:p w:rsidR="00B94FD9" w:rsidRPr="00B250AD" w:rsidRDefault="00B94FD9" w:rsidP="0007765E">
      <w:pPr>
        <w:pStyle w:val="Default"/>
        <w:numPr>
          <w:ilvl w:val="0"/>
          <w:numId w:val="5"/>
        </w:numPr>
        <w:spacing w:after="120" w:line="360" w:lineRule="auto"/>
        <w:jc w:val="both"/>
        <w:rPr>
          <w:color w:val="auto"/>
        </w:rPr>
      </w:pPr>
      <w:r w:rsidRPr="00B250AD">
        <w:rPr>
          <w:color w:val="auto"/>
        </w:rPr>
        <w:t xml:space="preserve">Ter conhecimento das exigências contidas neste Edital e nas instruções específicas contidas nos comunicados e em outros avisos pertinente ao presente Processo Seletivo. </w:t>
      </w:r>
    </w:p>
    <w:p w:rsidR="00B94FD9" w:rsidRPr="00B250AD" w:rsidRDefault="00B94FD9" w:rsidP="0007765E">
      <w:pPr>
        <w:pStyle w:val="Default"/>
        <w:spacing w:after="120" w:line="360" w:lineRule="auto"/>
        <w:ind w:firstLine="708"/>
        <w:jc w:val="both"/>
        <w:rPr>
          <w:color w:val="auto"/>
        </w:rPr>
      </w:pPr>
      <w:r w:rsidRPr="00B250AD">
        <w:rPr>
          <w:color w:val="auto"/>
        </w:rPr>
        <w:t>2.</w:t>
      </w:r>
      <w:r>
        <w:rPr>
          <w:color w:val="auto"/>
        </w:rPr>
        <w:t>8</w:t>
      </w:r>
      <w:r w:rsidRPr="00B250AD">
        <w:rPr>
          <w:color w:val="auto"/>
        </w:rPr>
        <w:t xml:space="preserve"> O candidato que prestar declaração falsa, inexata ou que não satisfizer a todas as condições estabelecidas neste Edital, não terá sua inscrição homologada, e, em conseqüência, serão anulados todos os atos decorrentes, mesmo que o candidato tenha sido aprovado e que o fato seja constatado posteriormente. </w:t>
      </w:r>
    </w:p>
    <w:p w:rsidR="00B94FD9" w:rsidRPr="00B250AD" w:rsidRDefault="00B94FD9" w:rsidP="0007765E">
      <w:pPr>
        <w:pStyle w:val="Default"/>
        <w:spacing w:after="120" w:line="360" w:lineRule="auto"/>
        <w:ind w:firstLine="708"/>
        <w:jc w:val="both"/>
        <w:rPr>
          <w:color w:val="auto"/>
        </w:rPr>
      </w:pPr>
      <w:r>
        <w:rPr>
          <w:color w:val="auto"/>
        </w:rPr>
        <w:t>2.9</w:t>
      </w:r>
      <w:r w:rsidRPr="00B250AD">
        <w:rPr>
          <w:color w:val="auto"/>
        </w:rPr>
        <w:t xml:space="preserve"> A inscrição será somente presencial, não podendo ser feita pelo correio, e-mail ou fac-símile, e não será aceita inscrição condicional ou fora do prazo estabelecido. </w:t>
      </w:r>
    </w:p>
    <w:p w:rsidR="00B94FD9" w:rsidRPr="00B250AD" w:rsidRDefault="00B94FD9" w:rsidP="00792F91">
      <w:pPr>
        <w:pStyle w:val="Default"/>
        <w:spacing w:after="120" w:line="360" w:lineRule="auto"/>
        <w:ind w:firstLine="708"/>
        <w:jc w:val="both"/>
        <w:rPr>
          <w:color w:val="auto"/>
        </w:rPr>
      </w:pPr>
      <w:r w:rsidRPr="00B250AD">
        <w:rPr>
          <w:color w:val="auto"/>
        </w:rPr>
        <w:t>2.1</w:t>
      </w:r>
      <w:r>
        <w:rPr>
          <w:color w:val="auto"/>
        </w:rPr>
        <w:t>0</w:t>
      </w:r>
      <w:r w:rsidRPr="00B250AD">
        <w:rPr>
          <w:color w:val="auto"/>
        </w:rPr>
        <w:t xml:space="preserve"> Uma vez efetuada a inscrição, não serão aceitos pedidos de alteração da identificação do candidato inscrito. </w:t>
      </w:r>
    </w:p>
    <w:p w:rsidR="00B94FD9" w:rsidRPr="00B250AD" w:rsidRDefault="00B94FD9" w:rsidP="00792F91">
      <w:pPr>
        <w:pStyle w:val="Default"/>
        <w:spacing w:after="120" w:line="360" w:lineRule="auto"/>
        <w:ind w:firstLine="708"/>
        <w:jc w:val="both"/>
        <w:rPr>
          <w:color w:val="auto"/>
        </w:rPr>
      </w:pPr>
      <w:r w:rsidRPr="00B250AD">
        <w:rPr>
          <w:color w:val="auto"/>
        </w:rPr>
        <w:t>2.1</w:t>
      </w:r>
      <w:r>
        <w:rPr>
          <w:color w:val="auto"/>
        </w:rPr>
        <w:t>1</w:t>
      </w:r>
      <w:r w:rsidRPr="00B250AD">
        <w:rPr>
          <w:color w:val="auto"/>
        </w:rPr>
        <w:t xml:space="preserve"> A adulteração de qualquer elemento constante da Cédula de Identidade ou a inveracidade de qualquer declaração ou documento apresentado, verificada a qualquer tempo, eliminará o candidato do Processo Seletivo. </w:t>
      </w:r>
    </w:p>
    <w:p w:rsidR="00B94FD9" w:rsidRPr="00B250AD" w:rsidRDefault="00B94FD9" w:rsidP="00792F91">
      <w:pPr>
        <w:pStyle w:val="Default"/>
        <w:spacing w:after="120" w:line="360" w:lineRule="auto"/>
        <w:ind w:firstLine="708"/>
        <w:jc w:val="both"/>
        <w:rPr>
          <w:color w:val="auto"/>
        </w:rPr>
      </w:pPr>
      <w:r w:rsidRPr="00B250AD">
        <w:rPr>
          <w:color w:val="auto"/>
        </w:rPr>
        <w:t>2.1</w:t>
      </w:r>
      <w:r>
        <w:rPr>
          <w:color w:val="auto"/>
        </w:rPr>
        <w:t>2</w:t>
      </w:r>
      <w:r w:rsidRPr="00B250AD">
        <w:rPr>
          <w:color w:val="auto"/>
        </w:rPr>
        <w:t xml:space="preserve"> A fidedignidade das informações contidas na Ficha de Inscrição é de inteira responsabilidade do candidato ou de seu representante legal. </w:t>
      </w:r>
    </w:p>
    <w:p w:rsidR="00B94FD9" w:rsidRDefault="00B94FD9" w:rsidP="00B250AD">
      <w:pPr>
        <w:pStyle w:val="Default"/>
        <w:spacing w:line="360" w:lineRule="auto"/>
        <w:jc w:val="both"/>
        <w:rPr>
          <w:b/>
          <w:bCs/>
          <w:color w:val="auto"/>
        </w:rPr>
      </w:pPr>
    </w:p>
    <w:p w:rsidR="00B94FD9" w:rsidRPr="00B250AD" w:rsidRDefault="00B94FD9" w:rsidP="00B250AD">
      <w:pPr>
        <w:pStyle w:val="Default"/>
        <w:spacing w:line="360" w:lineRule="auto"/>
        <w:jc w:val="both"/>
        <w:rPr>
          <w:b/>
          <w:bCs/>
          <w:color w:val="auto"/>
        </w:rPr>
      </w:pPr>
      <w:r w:rsidRPr="00B250AD">
        <w:rPr>
          <w:b/>
          <w:bCs/>
          <w:color w:val="auto"/>
        </w:rPr>
        <w:t>III. DOS PORTADORES DE NECESSIDADES ESPECIAIS</w:t>
      </w:r>
    </w:p>
    <w:p w:rsidR="00B94FD9" w:rsidRPr="00B250AD" w:rsidRDefault="00B94FD9" w:rsidP="00B250AD">
      <w:pPr>
        <w:pStyle w:val="Default"/>
        <w:spacing w:line="360" w:lineRule="auto"/>
        <w:jc w:val="both"/>
        <w:rPr>
          <w:color w:val="auto"/>
        </w:rPr>
      </w:pPr>
    </w:p>
    <w:p w:rsidR="00B94FD9" w:rsidRPr="00B250AD" w:rsidRDefault="00B94FD9" w:rsidP="004D0BF6">
      <w:pPr>
        <w:pStyle w:val="Default"/>
        <w:spacing w:line="360" w:lineRule="auto"/>
        <w:ind w:firstLine="708"/>
        <w:jc w:val="both"/>
        <w:rPr>
          <w:color w:val="auto"/>
        </w:rPr>
      </w:pPr>
      <w:r w:rsidRPr="00B250AD">
        <w:rPr>
          <w:color w:val="auto"/>
        </w:rPr>
        <w:t xml:space="preserve">3.1 Ao candidato portador de necessidades especiais é assegurado o direito de se inscrever neste Processo Seletivo. </w:t>
      </w:r>
    </w:p>
    <w:p w:rsidR="00B94FD9" w:rsidRPr="00B250AD" w:rsidRDefault="00B94FD9" w:rsidP="00792F91">
      <w:pPr>
        <w:pStyle w:val="Default"/>
        <w:spacing w:after="120" w:line="360" w:lineRule="auto"/>
        <w:ind w:firstLine="708"/>
        <w:jc w:val="both"/>
        <w:rPr>
          <w:color w:val="auto"/>
        </w:rPr>
      </w:pPr>
      <w:r w:rsidRPr="00B250AD">
        <w:rPr>
          <w:color w:val="auto"/>
        </w:rPr>
        <w:t>3.2 Serão consideradas necessidades especiais somente àquelas conceituadas na medicina especializada, de acordo com os padrões mundialmente estabelecidos e que se enquadrem nas categorias descritas no art. 4º do Decreto Federal nº. 3.298/99.</w:t>
      </w:r>
    </w:p>
    <w:p w:rsidR="00B94FD9" w:rsidRDefault="00B94FD9" w:rsidP="00792F91">
      <w:pPr>
        <w:pStyle w:val="Default"/>
        <w:spacing w:after="120" w:line="360" w:lineRule="auto"/>
        <w:ind w:firstLine="708"/>
        <w:jc w:val="both"/>
        <w:rPr>
          <w:color w:val="auto"/>
        </w:rPr>
      </w:pPr>
      <w:r w:rsidRPr="00B250AD">
        <w:rPr>
          <w:color w:val="auto"/>
        </w:rPr>
        <w:t xml:space="preserve">3.3 Na sua inscrição, o portador de necessidades especiais deverá indicar no espaço apropriado, constante da Ficha de Inscrição, as condições especiais que necessitar para realizar a prova. </w:t>
      </w:r>
    </w:p>
    <w:p w:rsidR="00B94FD9" w:rsidRPr="00B250AD" w:rsidRDefault="00B94FD9" w:rsidP="00792F91">
      <w:pPr>
        <w:pStyle w:val="Default"/>
        <w:spacing w:after="120" w:line="360" w:lineRule="auto"/>
        <w:ind w:firstLine="708"/>
        <w:jc w:val="both"/>
        <w:rPr>
          <w:color w:val="auto"/>
        </w:rPr>
      </w:pPr>
      <w:r w:rsidRPr="00B250AD">
        <w:rPr>
          <w:color w:val="auto"/>
        </w:rPr>
        <w:t xml:space="preserve">3.4 O candidato portador </w:t>
      </w:r>
      <w:r>
        <w:rPr>
          <w:color w:val="auto"/>
        </w:rPr>
        <w:t>com</w:t>
      </w:r>
      <w:r w:rsidRPr="00B250AD">
        <w:rPr>
          <w:color w:val="auto"/>
        </w:rPr>
        <w:t xml:space="preserve"> deficiência visual que solicitar prova e o cartão-resposta com letras ampliadas receberá os mesmos com tamanho de letra correspondente à fonte 24, cabendo ao candidato sua leitura e marcação das respostas no respectivo cartão-resposta. </w:t>
      </w:r>
    </w:p>
    <w:p w:rsidR="00B94FD9" w:rsidRPr="00B250AD" w:rsidRDefault="00B94FD9" w:rsidP="00792F91">
      <w:pPr>
        <w:pStyle w:val="Default"/>
        <w:spacing w:after="120" w:line="360" w:lineRule="auto"/>
        <w:ind w:firstLine="708"/>
        <w:jc w:val="both"/>
        <w:rPr>
          <w:color w:val="auto"/>
        </w:rPr>
      </w:pPr>
      <w:r w:rsidRPr="00B250AD">
        <w:rPr>
          <w:color w:val="auto"/>
        </w:rPr>
        <w:t xml:space="preserve">3.5 O candidato portador de necessidades especiais que necessitar de tempo adicional para realização da prova deverá requerê-lo com justificativa, quando da sua inscrição. </w:t>
      </w:r>
    </w:p>
    <w:p w:rsidR="00B94FD9" w:rsidRPr="00B250AD" w:rsidRDefault="00B94FD9" w:rsidP="00792F91">
      <w:pPr>
        <w:pStyle w:val="Default"/>
        <w:spacing w:after="120" w:line="360" w:lineRule="auto"/>
        <w:ind w:firstLine="708"/>
        <w:jc w:val="both"/>
        <w:rPr>
          <w:color w:val="auto"/>
        </w:rPr>
      </w:pPr>
      <w:r w:rsidRPr="00B250AD">
        <w:rPr>
          <w:color w:val="auto"/>
        </w:rPr>
        <w:t xml:space="preserve">3.6 A declaração de necessidades especiais, para efeito de inscrição e realização da prova, não substitui, em hipótese alguma, a avaliação para fins de aferição da compatibilidade ou não da deficiência física, que julgará a aptidão física e mental necessárias para exercer as atribuições do emprego público. </w:t>
      </w:r>
    </w:p>
    <w:p w:rsidR="00B94FD9" w:rsidRPr="00B250AD" w:rsidRDefault="00B94FD9" w:rsidP="00792F91">
      <w:pPr>
        <w:pStyle w:val="Default"/>
        <w:spacing w:line="360" w:lineRule="auto"/>
        <w:ind w:firstLine="708"/>
        <w:jc w:val="both"/>
        <w:rPr>
          <w:color w:val="auto"/>
        </w:rPr>
      </w:pPr>
      <w:r w:rsidRPr="00B250AD">
        <w:rPr>
          <w:color w:val="auto"/>
        </w:rPr>
        <w:t>3.7 O candidato portador de necessidades especiais, após realizar sua inscrição, dentro do prazo legal, deverá entregar laudo médico atestando a espécie e o grau ou nível da deficiência, com o respectivo enquadramento na Classificação Internacional de Doenças (CID), bem como, a provável causa da necessidade especial e o não impedimento do candidato ao exercício do emprego público pretendido, pessoalmente ou por intermédio de procurador, no local das inscrições, impreterivelmente até o último dia e horário estabelecido para as mesmas</w:t>
      </w:r>
      <w:r>
        <w:rPr>
          <w:color w:val="auto"/>
        </w:rPr>
        <w:t>, e ainda:</w:t>
      </w:r>
    </w:p>
    <w:p w:rsidR="00B94FD9" w:rsidRPr="00B250AD" w:rsidRDefault="00B94FD9" w:rsidP="004D0BF6">
      <w:pPr>
        <w:pStyle w:val="Default"/>
        <w:spacing w:line="360" w:lineRule="auto"/>
        <w:ind w:firstLine="1276"/>
        <w:jc w:val="both"/>
        <w:rPr>
          <w:color w:val="auto"/>
        </w:rPr>
      </w:pPr>
      <w:r w:rsidRPr="006336E9">
        <w:rPr>
          <w:color w:val="auto"/>
        </w:rPr>
        <w:t>3.7.1</w:t>
      </w:r>
      <w:r w:rsidRPr="00B250AD">
        <w:rPr>
          <w:color w:val="auto"/>
        </w:rPr>
        <w:t xml:space="preserve"> Somente serão aceitos atestados médicos cuja data de expedição seja igual ou posterior à data de publicação deste Edital; </w:t>
      </w:r>
    </w:p>
    <w:p w:rsidR="00B94FD9" w:rsidRPr="00B250AD" w:rsidRDefault="00B94FD9" w:rsidP="00792F91">
      <w:pPr>
        <w:pStyle w:val="Default"/>
        <w:spacing w:after="120" w:line="360" w:lineRule="auto"/>
        <w:ind w:firstLine="1276"/>
        <w:jc w:val="both"/>
        <w:rPr>
          <w:color w:val="auto"/>
        </w:rPr>
      </w:pPr>
      <w:r w:rsidRPr="006336E9">
        <w:rPr>
          <w:color w:val="auto"/>
        </w:rPr>
        <w:t>3.7.2</w:t>
      </w:r>
      <w:r w:rsidRPr="00B250AD">
        <w:rPr>
          <w:color w:val="auto"/>
        </w:rPr>
        <w:t xml:space="preserve"> O candidato portador de necessidades especiais submeter-se-á, quando convocado, a exame perante comissão interdisciplinar credenciada pelo Município de</w:t>
      </w:r>
      <w:r>
        <w:rPr>
          <w:color w:val="auto"/>
        </w:rPr>
        <w:t xml:space="preserve"> Macieira</w:t>
      </w:r>
      <w:r w:rsidRPr="00B250AD">
        <w:rPr>
          <w:color w:val="auto"/>
        </w:rPr>
        <w:t xml:space="preserve">, que verificará a existência da deficiência declarada na Ficha de Inscrição, bem como, de sua compatibilidade com o exercício das atribuições do emprego público. </w:t>
      </w:r>
    </w:p>
    <w:p w:rsidR="00B94FD9" w:rsidRPr="00B250AD" w:rsidRDefault="00B94FD9" w:rsidP="004D0BF6">
      <w:pPr>
        <w:pStyle w:val="Default"/>
        <w:spacing w:line="360" w:lineRule="auto"/>
        <w:ind w:firstLine="708"/>
        <w:jc w:val="both"/>
        <w:rPr>
          <w:color w:val="auto"/>
        </w:rPr>
      </w:pPr>
      <w:r w:rsidRPr="00B250AD">
        <w:rPr>
          <w:color w:val="auto"/>
        </w:rPr>
        <w:t xml:space="preserve">3.8 O candidato portador de necessidades especiais participará deste Processo Seletivo em igualdade de condições aos demais candidatos no que se refere ao conteúdo da prova, avaliação e critérios de aprovação, horário, data, local de aplicação e nota mínima exigida para todos os demais candidatos. </w:t>
      </w:r>
    </w:p>
    <w:p w:rsidR="00B94FD9" w:rsidRPr="00B250AD" w:rsidRDefault="00B94FD9" w:rsidP="00792F91">
      <w:pPr>
        <w:pStyle w:val="Default"/>
        <w:spacing w:after="120" w:line="360" w:lineRule="auto"/>
        <w:ind w:firstLine="708"/>
        <w:jc w:val="both"/>
        <w:rPr>
          <w:color w:val="auto"/>
        </w:rPr>
      </w:pPr>
      <w:r w:rsidRPr="00B250AD">
        <w:rPr>
          <w:color w:val="auto"/>
        </w:rPr>
        <w:t xml:space="preserve">3.9 A publicação do resultado final do certame será feita em duas listas, contendo, a primeira, a pontuação de todos os candidatos, inclusive a dos portadores de deficiência e a segunda, somente a pontuação destes. </w:t>
      </w:r>
    </w:p>
    <w:p w:rsidR="00B94FD9" w:rsidRPr="00B250AD" w:rsidRDefault="00B94FD9" w:rsidP="00792F91">
      <w:pPr>
        <w:pStyle w:val="Default"/>
        <w:spacing w:after="120" w:line="360" w:lineRule="auto"/>
        <w:ind w:firstLine="708"/>
        <w:jc w:val="both"/>
        <w:rPr>
          <w:color w:val="auto"/>
        </w:rPr>
      </w:pPr>
      <w:r w:rsidRPr="00B250AD">
        <w:rPr>
          <w:color w:val="auto"/>
        </w:rPr>
        <w:t xml:space="preserve">3.10 Não havendo candidatos classificados para a vaga reservada aos portadores de necessidades especiais, esta será preenchida pelos demais candidatos classificados. </w:t>
      </w:r>
    </w:p>
    <w:p w:rsidR="00B94FD9" w:rsidRPr="00B250AD" w:rsidRDefault="00B94FD9" w:rsidP="00792F91">
      <w:pPr>
        <w:pStyle w:val="Default"/>
        <w:spacing w:after="120" w:line="360" w:lineRule="auto"/>
        <w:ind w:firstLine="708"/>
        <w:jc w:val="both"/>
        <w:rPr>
          <w:color w:val="auto"/>
        </w:rPr>
      </w:pPr>
      <w:r w:rsidRPr="00B250AD">
        <w:rPr>
          <w:color w:val="auto"/>
        </w:rPr>
        <w:t xml:space="preserve">3.11 A solicitação de condições diferenciadas deverá ser datilografada ou digitada em duas vias, devidamente assinadas, contendo a argumentação da solicitação e será atendida pela Comissão Especial de Processo Seletivo, segundo os critérios de viabilidade e de razoabilidade. </w:t>
      </w:r>
    </w:p>
    <w:p w:rsidR="00B94FD9" w:rsidRPr="00B250AD" w:rsidRDefault="00B94FD9" w:rsidP="004D0BF6">
      <w:pPr>
        <w:pStyle w:val="Default"/>
        <w:spacing w:line="360" w:lineRule="auto"/>
        <w:ind w:firstLine="708"/>
        <w:jc w:val="both"/>
        <w:rPr>
          <w:color w:val="auto"/>
        </w:rPr>
      </w:pPr>
      <w:r w:rsidRPr="00B250AD">
        <w:rPr>
          <w:color w:val="auto"/>
        </w:rPr>
        <w:t>3.12 A declaração de necessidades especiais, para efei</w:t>
      </w:r>
      <w:r>
        <w:rPr>
          <w:color w:val="auto"/>
        </w:rPr>
        <w:t>to de inscrição e realização da</w:t>
      </w:r>
      <w:r w:rsidRPr="00B250AD">
        <w:rPr>
          <w:color w:val="auto"/>
        </w:rPr>
        <w:t xml:space="preserve"> prova, não substitui, em hipótese alguma, a avaliação para fins de aferição da compatibilidade ou não da deficiência, que julgará a aptidão física e mental necessárias para exercer as atribuições do emprego público. </w:t>
      </w:r>
    </w:p>
    <w:p w:rsidR="00B94FD9" w:rsidRPr="00B250AD" w:rsidRDefault="00B94FD9" w:rsidP="00B250AD">
      <w:pPr>
        <w:pStyle w:val="Default"/>
        <w:spacing w:line="360" w:lineRule="auto"/>
        <w:jc w:val="both"/>
        <w:rPr>
          <w:color w:val="auto"/>
        </w:rPr>
      </w:pPr>
    </w:p>
    <w:p w:rsidR="00B94FD9" w:rsidRPr="00B250AD" w:rsidRDefault="00B94FD9" w:rsidP="00B250AD">
      <w:pPr>
        <w:pStyle w:val="Default"/>
        <w:spacing w:line="360" w:lineRule="auto"/>
        <w:jc w:val="both"/>
        <w:rPr>
          <w:b/>
          <w:bCs/>
          <w:color w:val="auto"/>
        </w:rPr>
      </w:pPr>
      <w:r w:rsidRPr="00B250AD">
        <w:rPr>
          <w:b/>
          <w:bCs/>
          <w:color w:val="auto"/>
        </w:rPr>
        <w:t>IV. DA HOMOLOGAÇÃO DAS INSCRIÇÕES</w:t>
      </w:r>
    </w:p>
    <w:p w:rsidR="00B94FD9" w:rsidRPr="00B250AD" w:rsidRDefault="00B94FD9" w:rsidP="00B250AD">
      <w:pPr>
        <w:pStyle w:val="Default"/>
        <w:spacing w:line="360" w:lineRule="auto"/>
        <w:jc w:val="both"/>
        <w:rPr>
          <w:color w:val="auto"/>
        </w:rPr>
      </w:pPr>
    </w:p>
    <w:p w:rsidR="00B94FD9" w:rsidRPr="00B250AD" w:rsidRDefault="00B94FD9" w:rsidP="00792F91">
      <w:pPr>
        <w:pStyle w:val="Default"/>
        <w:spacing w:after="120" w:line="360" w:lineRule="auto"/>
        <w:ind w:firstLine="708"/>
        <w:jc w:val="both"/>
        <w:rPr>
          <w:color w:val="auto"/>
        </w:rPr>
      </w:pPr>
      <w:r w:rsidRPr="00B250AD">
        <w:rPr>
          <w:color w:val="auto"/>
        </w:rPr>
        <w:t xml:space="preserve">4.1 As inscrições que preencherem todas as condições deste Edital serão homologadas e deferidas pela autoridade competente no prazo previsto no cronograma constante no ANEXO III deste Edital, e estarão disponíveis </w:t>
      </w:r>
      <w:r w:rsidRPr="00DF524B">
        <w:rPr>
          <w:color w:val="auto"/>
        </w:rPr>
        <w:t xml:space="preserve">no </w:t>
      </w:r>
      <w:r w:rsidRPr="00DF524B">
        <w:rPr>
          <w:i/>
          <w:iCs/>
          <w:color w:val="auto"/>
        </w:rPr>
        <w:t>site</w:t>
      </w:r>
      <w:r>
        <w:rPr>
          <w:i/>
          <w:iCs/>
          <w:color w:val="auto"/>
        </w:rPr>
        <w:t xml:space="preserve"> </w:t>
      </w:r>
      <w:hyperlink r:id="rId7" w:history="1">
        <w:r w:rsidRPr="00B11F28">
          <w:rPr>
            <w:rStyle w:val="Hyperlink"/>
            <w:color w:val="000000"/>
            <w:u w:val="none"/>
          </w:rPr>
          <w:t>http://www.macieira.sc.gov.br</w:t>
        </w:r>
      </w:hyperlink>
      <w:r>
        <w:rPr>
          <w:rStyle w:val="Hyperlink"/>
          <w:color w:val="000000"/>
          <w:u w:val="none"/>
        </w:rPr>
        <w:t xml:space="preserve">. </w:t>
      </w:r>
    </w:p>
    <w:p w:rsidR="00B94FD9" w:rsidRPr="00B250AD" w:rsidRDefault="00B94FD9" w:rsidP="00792F91">
      <w:pPr>
        <w:pStyle w:val="Default"/>
        <w:spacing w:after="120" w:line="360" w:lineRule="auto"/>
        <w:ind w:firstLine="708"/>
        <w:jc w:val="both"/>
        <w:rPr>
          <w:color w:val="auto"/>
        </w:rPr>
      </w:pPr>
      <w:r w:rsidRPr="00B250AD">
        <w:rPr>
          <w:color w:val="auto"/>
        </w:rPr>
        <w:t xml:space="preserve">4.2 Somente será divulgada a relação das inscrições que forem deferidas. </w:t>
      </w:r>
    </w:p>
    <w:p w:rsidR="00B94FD9" w:rsidRPr="00B250AD" w:rsidRDefault="00B94FD9" w:rsidP="004D0BF6">
      <w:pPr>
        <w:pStyle w:val="Default"/>
        <w:spacing w:line="360" w:lineRule="auto"/>
        <w:ind w:firstLine="708"/>
        <w:jc w:val="both"/>
        <w:rPr>
          <w:color w:val="auto"/>
        </w:rPr>
      </w:pPr>
      <w:r w:rsidRPr="00B250AD">
        <w:rPr>
          <w:color w:val="auto"/>
        </w:rPr>
        <w:t xml:space="preserve">4.3 O candidato deverá verificar a relação de inscrições homologadas para confirmar sua inscrição, caso esta não tenha sido homologada, este não poderá prestar a prova. </w:t>
      </w:r>
    </w:p>
    <w:p w:rsidR="00B94FD9" w:rsidRPr="00B250AD" w:rsidRDefault="00B94FD9" w:rsidP="00B250AD">
      <w:pPr>
        <w:pStyle w:val="Default"/>
        <w:spacing w:line="360" w:lineRule="auto"/>
        <w:jc w:val="both"/>
        <w:rPr>
          <w:color w:val="auto"/>
        </w:rPr>
      </w:pPr>
    </w:p>
    <w:p w:rsidR="00B94FD9" w:rsidRPr="00B250AD" w:rsidRDefault="00B94FD9" w:rsidP="00B250AD">
      <w:pPr>
        <w:pStyle w:val="Default"/>
        <w:spacing w:line="360" w:lineRule="auto"/>
        <w:jc w:val="both"/>
        <w:rPr>
          <w:b/>
          <w:bCs/>
          <w:color w:val="auto"/>
        </w:rPr>
      </w:pPr>
      <w:r w:rsidRPr="00B250AD">
        <w:rPr>
          <w:b/>
          <w:bCs/>
          <w:color w:val="auto"/>
        </w:rPr>
        <w:t>V. DO REGIME EMPREGATÍCIO</w:t>
      </w:r>
    </w:p>
    <w:p w:rsidR="00B94FD9" w:rsidRPr="00B250AD" w:rsidRDefault="00B94FD9" w:rsidP="00B250AD">
      <w:pPr>
        <w:pStyle w:val="Default"/>
        <w:spacing w:line="360" w:lineRule="auto"/>
        <w:jc w:val="both"/>
        <w:rPr>
          <w:color w:val="auto"/>
        </w:rPr>
      </w:pPr>
    </w:p>
    <w:p w:rsidR="00B94FD9" w:rsidRPr="00B250AD" w:rsidRDefault="00B94FD9" w:rsidP="004D0BF6">
      <w:pPr>
        <w:pStyle w:val="Default"/>
        <w:spacing w:line="360" w:lineRule="auto"/>
        <w:ind w:firstLine="708"/>
        <w:jc w:val="both"/>
        <w:rPr>
          <w:color w:val="auto"/>
        </w:rPr>
      </w:pPr>
      <w:r w:rsidRPr="00B250AD">
        <w:rPr>
          <w:color w:val="auto"/>
        </w:rPr>
        <w:t>5.1 Os candidatos habilitados e classificados neste Processo Seletivo obedecerão à</w:t>
      </w:r>
      <w:r>
        <w:rPr>
          <w:color w:val="auto"/>
        </w:rPr>
        <w:t xml:space="preserve"> </w:t>
      </w:r>
      <w:r w:rsidRPr="00B250AD">
        <w:rPr>
          <w:color w:val="auto"/>
        </w:rPr>
        <w:t xml:space="preserve">Lei </w:t>
      </w:r>
      <w:r>
        <w:rPr>
          <w:color w:val="auto"/>
        </w:rPr>
        <w:t>Complementar Municipal nº 68 de 04 de novembro de 2014.</w:t>
      </w:r>
    </w:p>
    <w:p w:rsidR="00B94FD9" w:rsidRPr="00B250AD" w:rsidRDefault="00B94FD9" w:rsidP="00B250AD">
      <w:pPr>
        <w:pStyle w:val="Default"/>
        <w:spacing w:line="360" w:lineRule="auto"/>
        <w:jc w:val="both"/>
        <w:rPr>
          <w:b/>
          <w:bCs/>
          <w:color w:val="auto"/>
        </w:rPr>
      </w:pPr>
    </w:p>
    <w:p w:rsidR="00B94FD9" w:rsidRPr="00B250AD" w:rsidRDefault="00B94FD9" w:rsidP="00B250AD">
      <w:pPr>
        <w:pStyle w:val="Default"/>
        <w:spacing w:line="360" w:lineRule="auto"/>
        <w:jc w:val="both"/>
        <w:rPr>
          <w:color w:val="auto"/>
        </w:rPr>
      </w:pPr>
      <w:r w:rsidRPr="00B250AD">
        <w:rPr>
          <w:b/>
          <w:bCs/>
          <w:color w:val="auto"/>
        </w:rPr>
        <w:t>VI. DA PROVA</w:t>
      </w:r>
    </w:p>
    <w:p w:rsidR="00B94FD9" w:rsidRPr="00B250AD" w:rsidRDefault="00B94FD9" w:rsidP="008A70C8">
      <w:pPr>
        <w:pStyle w:val="Default"/>
        <w:spacing w:after="120" w:line="360" w:lineRule="auto"/>
        <w:ind w:firstLine="708"/>
        <w:jc w:val="both"/>
        <w:rPr>
          <w:color w:val="auto"/>
        </w:rPr>
      </w:pPr>
      <w:r w:rsidRPr="00B250AD">
        <w:rPr>
          <w:color w:val="auto"/>
        </w:rPr>
        <w:t>6.1 O Processo Sele</w:t>
      </w:r>
      <w:r>
        <w:rPr>
          <w:color w:val="auto"/>
        </w:rPr>
        <w:t xml:space="preserve">tivo constará de prova objetiva </w:t>
      </w:r>
      <w:r w:rsidRPr="00B250AD">
        <w:rPr>
          <w:color w:val="auto"/>
        </w:rPr>
        <w:t xml:space="preserve">e prova de títulos de acordo com as especificações e disposições deste Edital. </w:t>
      </w:r>
    </w:p>
    <w:p w:rsidR="00B94FD9" w:rsidRPr="00B250AD" w:rsidRDefault="00B94FD9" w:rsidP="00792F91">
      <w:pPr>
        <w:pStyle w:val="Default"/>
        <w:spacing w:after="120" w:line="360" w:lineRule="auto"/>
        <w:ind w:firstLine="708"/>
        <w:jc w:val="both"/>
        <w:rPr>
          <w:color w:val="auto"/>
        </w:rPr>
      </w:pPr>
      <w:r w:rsidRPr="00B250AD">
        <w:rPr>
          <w:color w:val="auto"/>
        </w:rPr>
        <w:t>6.2 Todos os candidatos deverão realizar a prova no mesmo dia, horário e local, não podendo esta ser realizada individualmente ou em data, horário ou local que não seja o especificado neste Edital e em suas alterações posteriores.</w:t>
      </w:r>
    </w:p>
    <w:p w:rsidR="00B94FD9" w:rsidRDefault="00B94FD9" w:rsidP="00792F91">
      <w:pPr>
        <w:pStyle w:val="Default"/>
        <w:spacing w:after="120" w:line="360" w:lineRule="auto"/>
        <w:ind w:firstLine="708"/>
        <w:jc w:val="both"/>
        <w:rPr>
          <w:color w:val="auto"/>
        </w:rPr>
      </w:pPr>
      <w:r w:rsidRPr="00B250AD">
        <w:rPr>
          <w:color w:val="auto"/>
        </w:rPr>
        <w:t xml:space="preserve">6.3 A prova </w:t>
      </w:r>
      <w:r>
        <w:rPr>
          <w:color w:val="auto"/>
        </w:rPr>
        <w:t xml:space="preserve">objetiva </w:t>
      </w:r>
      <w:r w:rsidRPr="00B250AD">
        <w:rPr>
          <w:color w:val="auto"/>
        </w:rPr>
        <w:t>ser</w:t>
      </w:r>
      <w:r>
        <w:rPr>
          <w:color w:val="auto"/>
        </w:rPr>
        <w:t>á realizada</w:t>
      </w:r>
      <w:r w:rsidRPr="00B250AD">
        <w:rPr>
          <w:color w:val="auto"/>
        </w:rPr>
        <w:t xml:space="preserve"> no dia</w:t>
      </w:r>
      <w:r>
        <w:rPr>
          <w:color w:val="auto"/>
        </w:rPr>
        <w:t>28</w:t>
      </w:r>
      <w:r w:rsidRPr="00B250AD">
        <w:rPr>
          <w:color w:val="auto"/>
        </w:rPr>
        <w:t xml:space="preserve"> de </w:t>
      </w:r>
      <w:r>
        <w:rPr>
          <w:color w:val="auto"/>
        </w:rPr>
        <w:t>fevereiro</w:t>
      </w:r>
      <w:r w:rsidRPr="00B250AD">
        <w:rPr>
          <w:color w:val="auto"/>
        </w:rPr>
        <w:t xml:space="preserve"> de 201</w:t>
      </w:r>
      <w:r>
        <w:rPr>
          <w:color w:val="auto"/>
        </w:rPr>
        <w:t>6, na Escola Municipal de Ensino Fundamental Pequenos Brilhantes</w:t>
      </w:r>
      <w:r w:rsidRPr="00B250AD">
        <w:rPr>
          <w:color w:val="auto"/>
        </w:rPr>
        <w:t xml:space="preserve">, </w:t>
      </w:r>
      <w:r>
        <w:rPr>
          <w:color w:val="auto"/>
        </w:rPr>
        <w:t>localizada</w:t>
      </w:r>
      <w:r w:rsidRPr="00B250AD">
        <w:rPr>
          <w:color w:val="auto"/>
        </w:rPr>
        <w:t xml:space="preserve"> à </w:t>
      </w:r>
      <w:r>
        <w:rPr>
          <w:color w:val="auto"/>
        </w:rPr>
        <w:t>Rua Pedro Locatelli</w:t>
      </w:r>
      <w:r w:rsidRPr="006735C8">
        <w:rPr>
          <w:color w:val="auto"/>
        </w:rPr>
        <w:t xml:space="preserve">, n.º </w:t>
      </w:r>
      <w:r>
        <w:rPr>
          <w:color w:val="auto"/>
        </w:rPr>
        <w:t>68, Centro</w:t>
      </w:r>
      <w:r w:rsidRPr="00B250AD">
        <w:rPr>
          <w:color w:val="auto"/>
        </w:rPr>
        <w:t xml:space="preserve">, </w:t>
      </w:r>
      <w:r>
        <w:rPr>
          <w:color w:val="auto"/>
        </w:rPr>
        <w:t xml:space="preserve">Macieira- SC, com início às 8h30min. </w:t>
      </w:r>
    </w:p>
    <w:p w:rsidR="00B94FD9" w:rsidRPr="00B250AD" w:rsidRDefault="00B94FD9" w:rsidP="00792F91">
      <w:pPr>
        <w:pStyle w:val="Default"/>
        <w:spacing w:after="120" w:line="360" w:lineRule="auto"/>
        <w:ind w:firstLine="708"/>
        <w:jc w:val="both"/>
        <w:rPr>
          <w:color w:val="auto"/>
        </w:rPr>
      </w:pPr>
      <w:r w:rsidRPr="00B250AD">
        <w:rPr>
          <w:color w:val="auto"/>
        </w:rPr>
        <w:t>6.4 É de inteira responsabilidade do candidato, inteirar-se e informar-se sobre o horário da realização da prova</w:t>
      </w:r>
      <w:r>
        <w:rPr>
          <w:color w:val="auto"/>
        </w:rPr>
        <w:t xml:space="preserve">, </w:t>
      </w:r>
      <w:r w:rsidRPr="00B250AD">
        <w:rPr>
          <w:color w:val="auto"/>
        </w:rPr>
        <w:t xml:space="preserve">a partir da data da homologação das inscrições até o </w:t>
      </w:r>
      <w:r>
        <w:rPr>
          <w:color w:val="auto"/>
        </w:rPr>
        <w:t>dia anterior ao da aplicação da mesma</w:t>
      </w:r>
      <w:r w:rsidRPr="00B250AD">
        <w:rPr>
          <w:color w:val="auto"/>
        </w:rPr>
        <w:t>.</w:t>
      </w:r>
    </w:p>
    <w:p w:rsidR="00B94FD9" w:rsidRPr="00B250AD" w:rsidRDefault="00B94FD9" w:rsidP="00792F91">
      <w:pPr>
        <w:pStyle w:val="Default"/>
        <w:spacing w:after="120" w:line="360" w:lineRule="auto"/>
        <w:ind w:firstLine="708"/>
        <w:jc w:val="both"/>
      </w:pPr>
      <w:r w:rsidRPr="00B250AD">
        <w:rPr>
          <w:color w:val="auto"/>
        </w:rPr>
        <w:t xml:space="preserve">6.5. O candidato deve estar no local da realização da prova </w:t>
      </w:r>
      <w:r>
        <w:rPr>
          <w:color w:val="auto"/>
        </w:rPr>
        <w:t>2</w:t>
      </w:r>
      <w:r w:rsidRPr="00B250AD">
        <w:rPr>
          <w:color w:val="auto"/>
        </w:rPr>
        <w:t>0</w:t>
      </w:r>
      <w:r>
        <w:rPr>
          <w:color w:val="auto"/>
        </w:rPr>
        <w:t xml:space="preserve"> (vinte)</w:t>
      </w:r>
      <w:r w:rsidRPr="00B250AD">
        <w:rPr>
          <w:color w:val="auto"/>
        </w:rPr>
        <w:t xml:space="preserve"> minutos antes do início</w:t>
      </w:r>
      <w:r>
        <w:rPr>
          <w:color w:val="auto"/>
        </w:rPr>
        <w:t xml:space="preserve"> estipulado para a</w:t>
      </w:r>
      <w:r w:rsidRPr="00B250AD">
        <w:rPr>
          <w:color w:val="auto"/>
        </w:rPr>
        <w:t xml:space="preserve"> prova.</w:t>
      </w:r>
    </w:p>
    <w:p w:rsidR="00B94FD9" w:rsidRPr="00B250AD" w:rsidRDefault="00B94FD9" w:rsidP="004D0BF6">
      <w:pPr>
        <w:pStyle w:val="Default"/>
        <w:spacing w:line="360" w:lineRule="auto"/>
        <w:ind w:firstLine="708"/>
        <w:jc w:val="both"/>
        <w:rPr>
          <w:color w:val="auto"/>
        </w:rPr>
      </w:pPr>
      <w:r w:rsidRPr="00B250AD">
        <w:rPr>
          <w:color w:val="auto"/>
        </w:rPr>
        <w:t xml:space="preserve">6.6 A falta de energia elétrica e ou ocorrência de eventuais fenômenos meteorológicos (cataclismos) não cancela a realização </w:t>
      </w:r>
      <w:r>
        <w:rPr>
          <w:color w:val="auto"/>
        </w:rPr>
        <w:t>deste Processo Seletivo</w:t>
      </w:r>
      <w:r w:rsidRPr="00B250AD">
        <w:rPr>
          <w:color w:val="auto"/>
        </w:rPr>
        <w:t>.</w:t>
      </w:r>
    </w:p>
    <w:p w:rsidR="00B94FD9" w:rsidRDefault="00B94FD9" w:rsidP="00B250AD">
      <w:pPr>
        <w:pStyle w:val="Default"/>
        <w:spacing w:line="360" w:lineRule="auto"/>
        <w:jc w:val="both"/>
        <w:rPr>
          <w:color w:val="auto"/>
        </w:rPr>
      </w:pPr>
    </w:p>
    <w:p w:rsidR="00B94FD9" w:rsidRPr="00B250AD" w:rsidRDefault="00B94FD9" w:rsidP="00B250AD">
      <w:pPr>
        <w:pStyle w:val="Default"/>
        <w:spacing w:line="360" w:lineRule="auto"/>
        <w:jc w:val="both"/>
        <w:rPr>
          <w:b/>
          <w:bCs/>
          <w:color w:val="auto"/>
        </w:rPr>
      </w:pPr>
      <w:r w:rsidRPr="00B250AD">
        <w:rPr>
          <w:b/>
          <w:bCs/>
          <w:color w:val="auto"/>
        </w:rPr>
        <w:t>VII. DA PROVA OBJETIVA</w:t>
      </w:r>
    </w:p>
    <w:p w:rsidR="00B94FD9" w:rsidRDefault="00B94FD9" w:rsidP="00B250AD">
      <w:pPr>
        <w:pStyle w:val="Default"/>
        <w:spacing w:line="360" w:lineRule="auto"/>
        <w:jc w:val="both"/>
        <w:rPr>
          <w:color w:val="auto"/>
        </w:rPr>
      </w:pPr>
    </w:p>
    <w:p w:rsidR="00B94FD9" w:rsidRPr="00B250AD" w:rsidRDefault="00B94FD9" w:rsidP="00792F91">
      <w:pPr>
        <w:pStyle w:val="Default"/>
        <w:spacing w:after="120" w:line="360" w:lineRule="auto"/>
        <w:ind w:firstLine="708"/>
        <w:jc w:val="both"/>
        <w:rPr>
          <w:color w:val="auto"/>
        </w:rPr>
      </w:pPr>
      <w:r w:rsidRPr="00B250AD">
        <w:rPr>
          <w:color w:val="auto"/>
        </w:rPr>
        <w:t>7.1 A prova objetiva</w:t>
      </w:r>
      <w:r>
        <w:rPr>
          <w:color w:val="auto"/>
        </w:rPr>
        <w:t xml:space="preserve"> ficará sob responsabilidade da empresa Biscaro Consultoria (MEI) e</w:t>
      </w:r>
      <w:r w:rsidRPr="00B250AD">
        <w:rPr>
          <w:color w:val="auto"/>
        </w:rPr>
        <w:t xml:space="preserve"> inclui questões de Língua Portuguesa, Matemática, Conhecimentos Gerais; conhecimentos específicos na área de atuação, conforme ementa das disciplinas constantes do Anexo II, parte integrante deste Edital, e será realizado em etapa única de 2</w:t>
      </w:r>
      <w:r>
        <w:rPr>
          <w:color w:val="auto"/>
        </w:rPr>
        <w:t xml:space="preserve"> (duas) </w:t>
      </w:r>
      <w:r w:rsidRPr="00B250AD">
        <w:rPr>
          <w:color w:val="auto"/>
        </w:rPr>
        <w:t xml:space="preserve">horas e meia de duração, incluído o tempo para preenchimento do cartão-resposta. </w:t>
      </w:r>
    </w:p>
    <w:p w:rsidR="00B94FD9" w:rsidRPr="00B250AD" w:rsidRDefault="00B94FD9" w:rsidP="00792F91">
      <w:pPr>
        <w:pStyle w:val="Default"/>
        <w:spacing w:after="120" w:line="360" w:lineRule="auto"/>
        <w:ind w:firstLine="708"/>
        <w:jc w:val="both"/>
        <w:rPr>
          <w:color w:val="auto"/>
        </w:rPr>
      </w:pPr>
      <w:r w:rsidRPr="00B250AD">
        <w:rPr>
          <w:color w:val="auto"/>
        </w:rPr>
        <w:t xml:space="preserve">7.2 A prova objetiva constará de 20 questões de múltipla escolha, com 05 alternativas de respostas cada uma, sendo que apenas 01 alternativa deve ser assinalada. </w:t>
      </w:r>
    </w:p>
    <w:p w:rsidR="00B94FD9" w:rsidRDefault="00B94FD9" w:rsidP="006E52F1">
      <w:pPr>
        <w:pStyle w:val="Default"/>
        <w:spacing w:line="360" w:lineRule="auto"/>
        <w:ind w:firstLine="708"/>
        <w:jc w:val="both"/>
        <w:rPr>
          <w:color w:val="auto"/>
        </w:rPr>
      </w:pPr>
      <w:r w:rsidRPr="00B250AD">
        <w:rPr>
          <w:color w:val="auto"/>
        </w:rPr>
        <w:t xml:space="preserve">7.3 A pontuação de cada disciplina será a seguinte: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1"/>
        <w:gridCol w:w="1516"/>
        <w:gridCol w:w="2359"/>
        <w:gridCol w:w="1841"/>
      </w:tblGrid>
      <w:tr w:rsidR="00B94FD9" w:rsidRPr="008C40CB">
        <w:trPr>
          <w:trHeight w:val="413"/>
          <w:jc w:val="center"/>
        </w:trPr>
        <w:tc>
          <w:tcPr>
            <w:tcW w:w="4101" w:type="dxa"/>
            <w:vMerge w:val="restart"/>
          </w:tcPr>
          <w:p w:rsidR="00B94FD9" w:rsidRPr="008C40CB" w:rsidRDefault="00B94FD9" w:rsidP="008C40CB">
            <w:pPr>
              <w:spacing w:after="0" w:line="360" w:lineRule="auto"/>
              <w:jc w:val="center"/>
              <w:rPr>
                <w:rFonts w:ascii="Arial" w:hAnsi="Arial" w:cs="Arial"/>
                <w:b/>
                <w:bCs/>
                <w:sz w:val="24"/>
                <w:szCs w:val="24"/>
              </w:rPr>
            </w:pPr>
          </w:p>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Disciplina</w:t>
            </w:r>
          </w:p>
        </w:tc>
        <w:tc>
          <w:tcPr>
            <w:tcW w:w="1516" w:type="dxa"/>
            <w:vMerge w:val="restart"/>
          </w:tcPr>
          <w:p w:rsidR="00B94FD9" w:rsidRPr="008C40CB" w:rsidRDefault="00B94FD9" w:rsidP="008C40CB">
            <w:pPr>
              <w:spacing w:after="0" w:line="360" w:lineRule="auto"/>
              <w:jc w:val="center"/>
              <w:rPr>
                <w:rFonts w:ascii="Arial" w:hAnsi="Arial" w:cs="Arial"/>
                <w:b/>
                <w:bCs/>
                <w:sz w:val="24"/>
                <w:szCs w:val="24"/>
              </w:rPr>
            </w:pPr>
          </w:p>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Número de Questões</w:t>
            </w:r>
          </w:p>
        </w:tc>
        <w:tc>
          <w:tcPr>
            <w:tcW w:w="4200" w:type="dxa"/>
            <w:gridSpan w:val="2"/>
          </w:tcPr>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Peso Individual</w:t>
            </w:r>
          </w:p>
        </w:tc>
      </w:tr>
      <w:tr w:rsidR="00B94FD9" w:rsidRPr="008C40CB">
        <w:trPr>
          <w:trHeight w:val="413"/>
          <w:jc w:val="center"/>
        </w:trPr>
        <w:tc>
          <w:tcPr>
            <w:tcW w:w="4101" w:type="dxa"/>
            <w:vMerge/>
          </w:tcPr>
          <w:p w:rsidR="00B94FD9" w:rsidRPr="008C40CB" w:rsidRDefault="00B94FD9" w:rsidP="008C40CB">
            <w:pPr>
              <w:spacing w:after="0" w:line="360" w:lineRule="auto"/>
              <w:jc w:val="center"/>
              <w:rPr>
                <w:rFonts w:ascii="Arial" w:hAnsi="Arial" w:cs="Arial"/>
                <w:b/>
                <w:bCs/>
                <w:sz w:val="24"/>
                <w:szCs w:val="24"/>
              </w:rPr>
            </w:pPr>
          </w:p>
        </w:tc>
        <w:tc>
          <w:tcPr>
            <w:tcW w:w="1516" w:type="dxa"/>
            <w:vMerge/>
          </w:tcPr>
          <w:p w:rsidR="00B94FD9" w:rsidRPr="008C40CB" w:rsidRDefault="00B94FD9" w:rsidP="008C40CB">
            <w:pPr>
              <w:spacing w:after="0" w:line="360" w:lineRule="auto"/>
              <w:jc w:val="center"/>
              <w:rPr>
                <w:rFonts w:ascii="Arial" w:hAnsi="Arial" w:cs="Arial"/>
                <w:b/>
                <w:bCs/>
                <w:sz w:val="24"/>
                <w:szCs w:val="24"/>
              </w:rPr>
            </w:pPr>
          </w:p>
        </w:tc>
        <w:tc>
          <w:tcPr>
            <w:tcW w:w="2359" w:type="dxa"/>
          </w:tcPr>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Prova de</w:t>
            </w:r>
          </w:p>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80 pontos</w:t>
            </w:r>
          </w:p>
        </w:tc>
        <w:tc>
          <w:tcPr>
            <w:tcW w:w="1841" w:type="dxa"/>
          </w:tcPr>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 xml:space="preserve">Total </w:t>
            </w:r>
          </w:p>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pontos</w:t>
            </w:r>
          </w:p>
        </w:tc>
      </w:tr>
      <w:tr w:rsidR="00B94FD9" w:rsidRPr="008C40CB">
        <w:trPr>
          <w:trHeight w:val="253"/>
          <w:jc w:val="center"/>
        </w:trPr>
        <w:tc>
          <w:tcPr>
            <w:tcW w:w="4101"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Conhecimentos Específicos</w:t>
            </w:r>
          </w:p>
        </w:tc>
        <w:tc>
          <w:tcPr>
            <w:tcW w:w="1516"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10</w:t>
            </w:r>
          </w:p>
        </w:tc>
        <w:tc>
          <w:tcPr>
            <w:tcW w:w="2359"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4,0</w:t>
            </w:r>
          </w:p>
        </w:tc>
        <w:tc>
          <w:tcPr>
            <w:tcW w:w="1841"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40,0</w:t>
            </w:r>
          </w:p>
        </w:tc>
      </w:tr>
      <w:tr w:rsidR="00B94FD9" w:rsidRPr="008C40CB">
        <w:trPr>
          <w:trHeight w:val="253"/>
          <w:jc w:val="center"/>
        </w:trPr>
        <w:tc>
          <w:tcPr>
            <w:tcW w:w="4101"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Língua Portuguesa</w:t>
            </w:r>
          </w:p>
        </w:tc>
        <w:tc>
          <w:tcPr>
            <w:tcW w:w="1516"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4</w:t>
            </w:r>
          </w:p>
        </w:tc>
        <w:tc>
          <w:tcPr>
            <w:tcW w:w="2359" w:type="dxa"/>
          </w:tcPr>
          <w:p w:rsidR="00B94FD9" w:rsidRPr="008C40CB" w:rsidRDefault="00B94FD9" w:rsidP="008C40CB">
            <w:pPr>
              <w:spacing w:after="0" w:line="240" w:lineRule="auto"/>
              <w:jc w:val="center"/>
            </w:pPr>
            <w:r w:rsidRPr="008C40CB">
              <w:rPr>
                <w:rFonts w:ascii="Arial" w:hAnsi="Arial" w:cs="Arial"/>
                <w:sz w:val="24"/>
                <w:szCs w:val="24"/>
              </w:rPr>
              <w:t>4,0</w:t>
            </w:r>
          </w:p>
        </w:tc>
        <w:tc>
          <w:tcPr>
            <w:tcW w:w="1841"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16,0</w:t>
            </w:r>
          </w:p>
        </w:tc>
      </w:tr>
      <w:tr w:rsidR="00B94FD9" w:rsidRPr="008C40CB">
        <w:trPr>
          <w:jc w:val="center"/>
        </w:trPr>
        <w:tc>
          <w:tcPr>
            <w:tcW w:w="4101"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Matemática</w:t>
            </w:r>
          </w:p>
        </w:tc>
        <w:tc>
          <w:tcPr>
            <w:tcW w:w="1516"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3</w:t>
            </w:r>
          </w:p>
        </w:tc>
        <w:tc>
          <w:tcPr>
            <w:tcW w:w="2359" w:type="dxa"/>
          </w:tcPr>
          <w:p w:rsidR="00B94FD9" w:rsidRPr="008C40CB" w:rsidRDefault="00B94FD9" w:rsidP="008C40CB">
            <w:pPr>
              <w:spacing w:after="0" w:line="240" w:lineRule="auto"/>
              <w:jc w:val="center"/>
            </w:pPr>
            <w:r w:rsidRPr="008C40CB">
              <w:rPr>
                <w:rFonts w:ascii="Arial" w:hAnsi="Arial" w:cs="Arial"/>
                <w:sz w:val="24"/>
                <w:szCs w:val="24"/>
              </w:rPr>
              <w:t>4,0</w:t>
            </w:r>
          </w:p>
        </w:tc>
        <w:tc>
          <w:tcPr>
            <w:tcW w:w="1841"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12,0</w:t>
            </w:r>
          </w:p>
        </w:tc>
      </w:tr>
      <w:tr w:rsidR="00B94FD9" w:rsidRPr="008C40CB">
        <w:trPr>
          <w:jc w:val="center"/>
        </w:trPr>
        <w:tc>
          <w:tcPr>
            <w:tcW w:w="4101"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 xml:space="preserve">Conhecimentos Gerais </w:t>
            </w:r>
          </w:p>
        </w:tc>
        <w:tc>
          <w:tcPr>
            <w:tcW w:w="1516"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3</w:t>
            </w:r>
          </w:p>
        </w:tc>
        <w:tc>
          <w:tcPr>
            <w:tcW w:w="2359" w:type="dxa"/>
          </w:tcPr>
          <w:p w:rsidR="00B94FD9" w:rsidRPr="008C40CB" w:rsidRDefault="00B94FD9" w:rsidP="008C40CB">
            <w:pPr>
              <w:spacing w:after="0" w:line="240" w:lineRule="auto"/>
              <w:jc w:val="center"/>
            </w:pPr>
            <w:r w:rsidRPr="008C40CB">
              <w:rPr>
                <w:rFonts w:ascii="Arial" w:hAnsi="Arial" w:cs="Arial"/>
                <w:sz w:val="24"/>
                <w:szCs w:val="24"/>
              </w:rPr>
              <w:t>4,0</w:t>
            </w:r>
          </w:p>
        </w:tc>
        <w:tc>
          <w:tcPr>
            <w:tcW w:w="1841" w:type="dxa"/>
          </w:tcPr>
          <w:p w:rsidR="00B94FD9" w:rsidRPr="008C40CB" w:rsidRDefault="00B94FD9" w:rsidP="008C40CB">
            <w:pPr>
              <w:spacing w:after="0" w:line="360" w:lineRule="auto"/>
              <w:jc w:val="center"/>
              <w:rPr>
                <w:rFonts w:ascii="Arial" w:hAnsi="Arial" w:cs="Arial"/>
                <w:sz w:val="24"/>
                <w:szCs w:val="24"/>
              </w:rPr>
            </w:pPr>
            <w:r w:rsidRPr="008C40CB">
              <w:rPr>
                <w:rFonts w:ascii="Arial" w:hAnsi="Arial" w:cs="Arial"/>
                <w:sz w:val="24"/>
                <w:szCs w:val="24"/>
              </w:rPr>
              <w:t>12,0</w:t>
            </w:r>
          </w:p>
        </w:tc>
      </w:tr>
      <w:tr w:rsidR="00B94FD9" w:rsidRPr="008C40CB">
        <w:trPr>
          <w:jc w:val="center"/>
        </w:trPr>
        <w:tc>
          <w:tcPr>
            <w:tcW w:w="4101" w:type="dxa"/>
          </w:tcPr>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Total</w:t>
            </w:r>
          </w:p>
        </w:tc>
        <w:tc>
          <w:tcPr>
            <w:tcW w:w="1516" w:type="dxa"/>
          </w:tcPr>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20</w:t>
            </w:r>
          </w:p>
        </w:tc>
        <w:tc>
          <w:tcPr>
            <w:tcW w:w="2359" w:type="dxa"/>
          </w:tcPr>
          <w:p w:rsidR="00B94FD9" w:rsidRPr="008C40CB" w:rsidRDefault="00B94FD9" w:rsidP="008C40CB">
            <w:pPr>
              <w:spacing w:after="0" w:line="240" w:lineRule="auto"/>
              <w:jc w:val="center"/>
              <w:rPr>
                <w:b/>
                <w:bCs/>
              </w:rPr>
            </w:pPr>
            <w:r w:rsidRPr="008C40CB">
              <w:rPr>
                <w:rFonts w:ascii="Arial" w:hAnsi="Arial" w:cs="Arial"/>
                <w:b/>
                <w:bCs/>
                <w:sz w:val="24"/>
                <w:szCs w:val="24"/>
              </w:rPr>
              <w:t>4,0</w:t>
            </w:r>
          </w:p>
        </w:tc>
        <w:tc>
          <w:tcPr>
            <w:tcW w:w="1841" w:type="dxa"/>
          </w:tcPr>
          <w:p w:rsidR="00B94FD9" w:rsidRPr="008C40CB" w:rsidRDefault="00B94FD9" w:rsidP="008C40CB">
            <w:pPr>
              <w:spacing w:after="0" w:line="360" w:lineRule="auto"/>
              <w:jc w:val="center"/>
              <w:rPr>
                <w:rFonts w:ascii="Arial" w:hAnsi="Arial" w:cs="Arial"/>
                <w:b/>
                <w:bCs/>
                <w:sz w:val="24"/>
                <w:szCs w:val="24"/>
              </w:rPr>
            </w:pPr>
            <w:r w:rsidRPr="008C40CB">
              <w:rPr>
                <w:rFonts w:ascii="Arial" w:hAnsi="Arial" w:cs="Arial"/>
                <w:b/>
                <w:bCs/>
                <w:sz w:val="24"/>
                <w:szCs w:val="24"/>
              </w:rPr>
              <w:t>80,0</w:t>
            </w:r>
          </w:p>
        </w:tc>
      </w:tr>
    </w:tbl>
    <w:p w:rsidR="00B94FD9" w:rsidRDefault="00B94FD9" w:rsidP="008A70C8">
      <w:pPr>
        <w:pStyle w:val="Default"/>
        <w:spacing w:line="360" w:lineRule="auto"/>
        <w:ind w:firstLine="708"/>
        <w:jc w:val="both"/>
        <w:rPr>
          <w:color w:val="auto"/>
        </w:rPr>
      </w:pPr>
    </w:p>
    <w:p w:rsidR="00B94FD9" w:rsidRPr="00B250AD" w:rsidRDefault="00B94FD9" w:rsidP="008A59E8">
      <w:pPr>
        <w:pStyle w:val="Default"/>
        <w:spacing w:after="120" w:line="360" w:lineRule="auto"/>
        <w:ind w:firstLine="708"/>
        <w:jc w:val="both"/>
        <w:rPr>
          <w:color w:val="auto"/>
        </w:rPr>
      </w:pPr>
      <w:r w:rsidRPr="00B250AD">
        <w:rPr>
          <w:color w:val="auto"/>
        </w:rPr>
        <w:t xml:space="preserve">7.4 Para a realização da prova objetiva, o candidato deverá utilizar apenas caneta esferográfica, de tinta azul ou preta, sendo as questões respondidas em cartão-resposta, o qual não será substituído em caso de erro do candidato. </w:t>
      </w:r>
    </w:p>
    <w:p w:rsidR="00B94FD9" w:rsidRPr="00B250AD" w:rsidRDefault="00B94FD9" w:rsidP="008A59E8">
      <w:pPr>
        <w:pStyle w:val="Default"/>
        <w:spacing w:after="120" w:line="360" w:lineRule="auto"/>
        <w:ind w:firstLine="708"/>
        <w:jc w:val="both"/>
        <w:rPr>
          <w:color w:val="auto"/>
        </w:rPr>
      </w:pPr>
      <w:r w:rsidRPr="00B250AD">
        <w:rPr>
          <w:color w:val="auto"/>
        </w:rPr>
        <w:t xml:space="preserve">7.5 A adequada marcação do cartão-resposta é de inteira responsabilidade do candidato. </w:t>
      </w:r>
    </w:p>
    <w:p w:rsidR="00B94FD9" w:rsidRPr="00B250AD" w:rsidRDefault="00B94FD9" w:rsidP="008A59E8">
      <w:pPr>
        <w:pStyle w:val="Default"/>
        <w:spacing w:after="120" w:line="360" w:lineRule="auto"/>
        <w:ind w:firstLine="708"/>
        <w:jc w:val="both"/>
        <w:rPr>
          <w:color w:val="auto"/>
        </w:rPr>
      </w:pPr>
      <w:r>
        <w:rPr>
          <w:color w:val="auto"/>
        </w:rPr>
        <w:t>7.6 Para a entrada no</w:t>
      </w:r>
      <w:r w:rsidRPr="00B250AD">
        <w:rPr>
          <w:color w:val="auto"/>
        </w:rPr>
        <w:t xml:space="preserve"> loca</w:t>
      </w:r>
      <w:r>
        <w:rPr>
          <w:color w:val="auto"/>
        </w:rPr>
        <w:t>l</w:t>
      </w:r>
      <w:r w:rsidRPr="00B250AD">
        <w:rPr>
          <w:color w:val="auto"/>
        </w:rPr>
        <w:t xml:space="preserve"> de prova, o candidato deverá apresentar a cédula de identidade original ou carteira expedida pelo órgão de classe original</w:t>
      </w:r>
      <w:r>
        <w:rPr>
          <w:color w:val="auto"/>
        </w:rPr>
        <w:t xml:space="preserve"> e considerando:</w:t>
      </w:r>
    </w:p>
    <w:p w:rsidR="00B94FD9" w:rsidRPr="00B250AD" w:rsidRDefault="00B94FD9" w:rsidP="006E52F1">
      <w:pPr>
        <w:pStyle w:val="Default"/>
        <w:numPr>
          <w:ilvl w:val="0"/>
          <w:numId w:val="6"/>
        </w:numPr>
        <w:spacing w:line="360" w:lineRule="auto"/>
        <w:jc w:val="both"/>
        <w:rPr>
          <w:color w:val="auto"/>
        </w:rPr>
      </w:pPr>
      <w:r w:rsidRPr="00B250AD">
        <w:rPr>
          <w:color w:val="auto"/>
        </w:rPr>
        <w:t>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certificado de reservista; carteiras funcionais expedidas por órgão público que, por lei federal ou estadual, valham como identidade; carteira de trabalho; carteira nacional de habilitação (somente o modelo novo, com foto).</w:t>
      </w:r>
    </w:p>
    <w:p w:rsidR="00B94FD9" w:rsidRPr="008A59E8" w:rsidRDefault="00B94FD9" w:rsidP="00B250AD">
      <w:pPr>
        <w:pStyle w:val="Default"/>
        <w:numPr>
          <w:ilvl w:val="0"/>
          <w:numId w:val="6"/>
        </w:numPr>
        <w:spacing w:line="360" w:lineRule="auto"/>
        <w:jc w:val="both"/>
        <w:rPr>
          <w:color w:val="auto"/>
        </w:rPr>
      </w:pPr>
      <w:r w:rsidRPr="008A59E8">
        <w:rPr>
          <w:color w:val="auto"/>
        </w:rPr>
        <w:t xml:space="preserve">Caso o candidato esteja impossibilitado de apresentar, no dia de realização da prova, documento de identidade original, por motivo de perda, furto ou roubo, deverá apresentar documento que ateste o registro de ocorrência em órgão policial, expedido há, no máximo, trinta (30) dias. </w:t>
      </w:r>
    </w:p>
    <w:p w:rsidR="00B94FD9" w:rsidRPr="00B250AD" w:rsidRDefault="00B94FD9" w:rsidP="006E52F1">
      <w:pPr>
        <w:pStyle w:val="Default"/>
        <w:numPr>
          <w:ilvl w:val="0"/>
          <w:numId w:val="6"/>
        </w:numPr>
        <w:spacing w:line="360" w:lineRule="auto"/>
        <w:jc w:val="both"/>
        <w:rPr>
          <w:color w:val="auto"/>
        </w:rPr>
      </w:pPr>
      <w:r w:rsidRPr="00B250AD">
        <w:rPr>
          <w:color w:val="auto"/>
        </w:rPr>
        <w:t>Não serão aceitos como documentos de identidade: certidões de nascimento, títulos eleitorais, carteiras de motorista (modelo antigo), carteiras de estudante, carteiras funcionais sem valor de identidade nem documentos ilegíveis, não identificáveis e/ou danificados.</w:t>
      </w:r>
    </w:p>
    <w:p w:rsidR="00B94FD9" w:rsidRPr="00B250AD" w:rsidRDefault="00B94FD9" w:rsidP="006E52F1">
      <w:pPr>
        <w:pStyle w:val="Default"/>
        <w:numPr>
          <w:ilvl w:val="0"/>
          <w:numId w:val="6"/>
        </w:numPr>
        <w:spacing w:line="360" w:lineRule="auto"/>
        <w:jc w:val="both"/>
        <w:rPr>
          <w:color w:val="auto"/>
        </w:rPr>
      </w:pPr>
      <w:r w:rsidRPr="00B250AD">
        <w:rPr>
          <w:color w:val="auto"/>
        </w:rPr>
        <w:t xml:space="preserve">Não será aceita cópia de documento de identidade, ainda que autenticada, nem protocolo de documento. </w:t>
      </w:r>
    </w:p>
    <w:p w:rsidR="00B94FD9" w:rsidRPr="008A59E8" w:rsidRDefault="00B94FD9" w:rsidP="008A59E8">
      <w:pPr>
        <w:pStyle w:val="Default"/>
        <w:numPr>
          <w:ilvl w:val="0"/>
          <w:numId w:val="6"/>
        </w:numPr>
        <w:spacing w:after="120" w:line="360" w:lineRule="auto"/>
        <w:jc w:val="both"/>
        <w:rPr>
          <w:color w:val="auto"/>
        </w:rPr>
      </w:pPr>
      <w:r w:rsidRPr="008A59E8">
        <w:rPr>
          <w:color w:val="auto"/>
        </w:rPr>
        <w:t>Por ocasião da realização da prova, o candidato que não apresentar documento de identidade original, na forma definida acima, não poderá fazer a prova e será automaticamente eliminado do certame.</w:t>
      </w:r>
    </w:p>
    <w:p w:rsidR="00B94FD9" w:rsidRPr="00B250AD" w:rsidRDefault="00B94FD9" w:rsidP="008A59E8">
      <w:pPr>
        <w:pStyle w:val="Default"/>
        <w:spacing w:after="120" w:line="360" w:lineRule="auto"/>
        <w:ind w:firstLine="708"/>
        <w:jc w:val="both"/>
        <w:rPr>
          <w:color w:val="auto"/>
        </w:rPr>
      </w:pPr>
      <w:r w:rsidRPr="00B250AD">
        <w:rPr>
          <w:color w:val="auto"/>
        </w:rPr>
        <w:t xml:space="preserve">7.7 Não serão aceitos quaisquer outros documentos ou papéis em substituição aos exigidos. </w:t>
      </w:r>
    </w:p>
    <w:p w:rsidR="00B94FD9" w:rsidRPr="00B250AD" w:rsidRDefault="00B94FD9" w:rsidP="00801CAE">
      <w:pPr>
        <w:pStyle w:val="Default"/>
        <w:spacing w:after="120" w:line="360" w:lineRule="auto"/>
        <w:ind w:firstLine="708"/>
        <w:jc w:val="both"/>
        <w:rPr>
          <w:color w:val="auto"/>
        </w:rPr>
      </w:pPr>
      <w:r w:rsidRPr="00B250AD">
        <w:rPr>
          <w:color w:val="auto"/>
        </w:rPr>
        <w:t>7.8 No dia de realização da prova não serão fornecidas, por qualquer membro da equipe de aplicação da prova</w:t>
      </w:r>
      <w:r>
        <w:rPr>
          <w:color w:val="auto"/>
        </w:rPr>
        <w:t xml:space="preserve"> e/ou demais</w:t>
      </w:r>
      <w:r w:rsidRPr="00B250AD">
        <w:rPr>
          <w:color w:val="auto"/>
        </w:rPr>
        <w:t xml:space="preserve"> presentes, informações referentes ao conteúdo e aos critérios de avaliação da prova.</w:t>
      </w:r>
    </w:p>
    <w:p w:rsidR="00B94FD9" w:rsidRPr="00B250AD" w:rsidRDefault="00B94FD9" w:rsidP="008A59E8">
      <w:pPr>
        <w:pStyle w:val="Default"/>
        <w:spacing w:after="120" w:line="360" w:lineRule="auto"/>
        <w:ind w:firstLine="708"/>
        <w:jc w:val="both"/>
        <w:rPr>
          <w:color w:val="auto"/>
        </w:rPr>
      </w:pPr>
      <w:r w:rsidRPr="00B250AD">
        <w:rPr>
          <w:color w:val="auto"/>
        </w:rPr>
        <w:t>7.9 Durante a realização da prova é vedada consulta a livros, revistas, folhetos ou anotações, bem como, o uso de máquinas de calcular, relógios e aparelhos celulares, ou ainda, qualquer equipamento elétrico ou eletrônico, sob pena de eliminação do candidato no Processo Sele</w:t>
      </w:r>
      <w:r>
        <w:rPr>
          <w:color w:val="auto"/>
        </w:rPr>
        <w:t xml:space="preserve">tivo. Telefone celular e demais </w:t>
      </w:r>
      <w:r w:rsidRPr="00B250AD">
        <w:rPr>
          <w:color w:val="auto"/>
        </w:rPr>
        <w:t>equipamentos eletrônicos</w:t>
      </w:r>
      <w:r>
        <w:rPr>
          <w:color w:val="auto"/>
        </w:rPr>
        <w:t xml:space="preserve"> deverão ser desligados e </w:t>
      </w:r>
      <w:r w:rsidRPr="00B250AD">
        <w:rPr>
          <w:color w:val="auto"/>
        </w:rPr>
        <w:t>entregues</w:t>
      </w:r>
      <w:r>
        <w:rPr>
          <w:color w:val="auto"/>
        </w:rPr>
        <w:t xml:space="preserve"> juntamente com bolsa, mochila ou similar</w:t>
      </w:r>
      <w:r w:rsidRPr="00B250AD">
        <w:rPr>
          <w:color w:val="auto"/>
        </w:rPr>
        <w:t xml:space="preserve"> ao fisca</w:t>
      </w:r>
      <w:r>
        <w:rPr>
          <w:color w:val="auto"/>
        </w:rPr>
        <w:t>l</w:t>
      </w:r>
      <w:r w:rsidRPr="00B250AD">
        <w:rPr>
          <w:color w:val="auto"/>
        </w:rPr>
        <w:t xml:space="preserve"> da sala</w:t>
      </w:r>
      <w:r>
        <w:rPr>
          <w:color w:val="auto"/>
        </w:rPr>
        <w:t>,</w:t>
      </w:r>
      <w:r w:rsidRPr="00B250AD">
        <w:rPr>
          <w:color w:val="auto"/>
        </w:rPr>
        <w:t xml:space="preserve"> antes do início da prova, para serem devolvidos na saída, sob pena de eliminação do candidato. </w:t>
      </w:r>
    </w:p>
    <w:p w:rsidR="00B94FD9" w:rsidRDefault="00B94FD9" w:rsidP="008A59E8">
      <w:pPr>
        <w:pStyle w:val="Default"/>
        <w:spacing w:after="120" w:line="360" w:lineRule="auto"/>
        <w:ind w:firstLine="708"/>
        <w:jc w:val="both"/>
        <w:rPr>
          <w:color w:val="auto"/>
        </w:rPr>
      </w:pPr>
      <w:r w:rsidRPr="00B250AD">
        <w:rPr>
          <w:color w:val="auto"/>
        </w:rPr>
        <w:t>7.10 Ser</w:t>
      </w:r>
      <w:r>
        <w:rPr>
          <w:color w:val="auto"/>
        </w:rPr>
        <w:t>á</w:t>
      </w:r>
      <w:r w:rsidRPr="00B250AD">
        <w:rPr>
          <w:color w:val="auto"/>
        </w:rPr>
        <w:t xml:space="preserve"> atribuída nota zero às respostas de questão(ões) que contenha(m): </w:t>
      </w:r>
    </w:p>
    <w:p w:rsidR="00B94FD9" w:rsidRPr="00B250AD" w:rsidRDefault="00B94FD9" w:rsidP="006E52F1">
      <w:pPr>
        <w:pStyle w:val="Default"/>
        <w:numPr>
          <w:ilvl w:val="0"/>
          <w:numId w:val="7"/>
        </w:numPr>
        <w:spacing w:line="360" w:lineRule="auto"/>
        <w:jc w:val="both"/>
        <w:rPr>
          <w:color w:val="auto"/>
        </w:rPr>
      </w:pPr>
      <w:r w:rsidRPr="00B250AD">
        <w:rPr>
          <w:color w:val="auto"/>
        </w:rPr>
        <w:t xml:space="preserve">emenda(s) e/ou rasura(s), ainda que legível(eis), no cartão-resposta; </w:t>
      </w:r>
    </w:p>
    <w:p w:rsidR="00B94FD9" w:rsidRPr="00B250AD" w:rsidRDefault="00B94FD9" w:rsidP="006E52F1">
      <w:pPr>
        <w:pStyle w:val="Default"/>
        <w:numPr>
          <w:ilvl w:val="0"/>
          <w:numId w:val="7"/>
        </w:numPr>
        <w:spacing w:line="360" w:lineRule="auto"/>
        <w:jc w:val="both"/>
        <w:rPr>
          <w:color w:val="auto"/>
        </w:rPr>
      </w:pPr>
      <w:r w:rsidRPr="00B250AD">
        <w:rPr>
          <w:color w:val="auto"/>
        </w:rPr>
        <w:t xml:space="preserve">mais de uma opção de resposta assinalada no cartão-resposta; </w:t>
      </w:r>
    </w:p>
    <w:p w:rsidR="00B94FD9" w:rsidRPr="00B250AD" w:rsidRDefault="00B94FD9" w:rsidP="006E52F1">
      <w:pPr>
        <w:pStyle w:val="Default"/>
        <w:numPr>
          <w:ilvl w:val="0"/>
          <w:numId w:val="7"/>
        </w:numPr>
        <w:spacing w:line="360" w:lineRule="auto"/>
        <w:jc w:val="both"/>
        <w:rPr>
          <w:color w:val="auto"/>
        </w:rPr>
      </w:pPr>
      <w:r w:rsidRPr="00B250AD">
        <w:rPr>
          <w:color w:val="auto"/>
        </w:rPr>
        <w:t xml:space="preserve">espaço(s) não assinalado(s) no cartão-resposta; </w:t>
      </w:r>
    </w:p>
    <w:p w:rsidR="00B94FD9" w:rsidRPr="008A59E8" w:rsidRDefault="00B94FD9" w:rsidP="008A59E8">
      <w:pPr>
        <w:pStyle w:val="Default"/>
        <w:numPr>
          <w:ilvl w:val="0"/>
          <w:numId w:val="7"/>
        </w:numPr>
        <w:spacing w:after="120" w:line="360" w:lineRule="auto"/>
        <w:jc w:val="both"/>
        <w:rPr>
          <w:color w:val="auto"/>
        </w:rPr>
      </w:pPr>
      <w:r w:rsidRPr="008A59E8">
        <w:rPr>
          <w:color w:val="auto"/>
        </w:rPr>
        <w:t>cartão-resposta preenchido fora das especificações, ou seja, preenchido com lápis ou caneta esferográfica de tinta cuja cor for diferente de azul ou preta ou, ainda, com marcação diferente da indicada no modelo previsto no cartão.</w:t>
      </w:r>
    </w:p>
    <w:p w:rsidR="00B94FD9" w:rsidRPr="00B250AD" w:rsidRDefault="00B94FD9" w:rsidP="008A59E8">
      <w:pPr>
        <w:pStyle w:val="Default"/>
        <w:spacing w:after="120" w:line="360" w:lineRule="auto"/>
        <w:ind w:firstLine="708"/>
        <w:jc w:val="both"/>
        <w:rPr>
          <w:color w:val="auto"/>
        </w:rPr>
      </w:pPr>
      <w:r w:rsidRPr="00B250AD">
        <w:rPr>
          <w:color w:val="auto"/>
        </w:rPr>
        <w:t xml:space="preserve">7.11 No decurso da prova, o candidato somente poderá ausentar-se temporariamente da sala se acompanhado por um fiscal. </w:t>
      </w:r>
    </w:p>
    <w:p w:rsidR="00B94FD9" w:rsidRDefault="00B94FD9" w:rsidP="00C92F2E">
      <w:pPr>
        <w:pStyle w:val="Default"/>
        <w:spacing w:after="120" w:line="360" w:lineRule="auto"/>
        <w:ind w:firstLine="708"/>
        <w:jc w:val="both"/>
        <w:rPr>
          <w:color w:val="auto"/>
        </w:rPr>
      </w:pPr>
      <w:r w:rsidRPr="00B250AD">
        <w:rPr>
          <w:color w:val="auto"/>
        </w:rPr>
        <w:t xml:space="preserve">7.12 O candidato somente poderá retirar-se definitivamente da sala de prova após </w:t>
      </w:r>
      <w:r>
        <w:rPr>
          <w:color w:val="auto"/>
        </w:rPr>
        <w:t>60</w:t>
      </w:r>
      <w:r w:rsidRPr="00B250AD">
        <w:rPr>
          <w:color w:val="auto"/>
        </w:rPr>
        <w:t xml:space="preserve"> (</w:t>
      </w:r>
      <w:r>
        <w:rPr>
          <w:color w:val="auto"/>
        </w:rPr>
        <w:t>sessenta</w:t>
      </w:r>
      <w:r w:rsidRPr="00B250AD">
        <w:rPr>
          <w:color w:val="auto"/>
        </w:rPr>
        <w:t xml:space="preserve">) minutos de seu início. </w:t>
      </w:r>
      <w:r w:rsidRPr="00D30AFB">
        <w:rPr>
          <w:color w:val="auto"/>
        </w:rPr>
        <w:t>A candidata que tiver necessidade de amamentar durante a realização da prova, além de solicitar o atendimento especial para esse fim na inscrição, deverá levar um (a) acompanhante, que ficará em sala reservada para essa finalidade e que será responsável pela guarda da criança</w:t>
      </w:r>
      <w:r>
        <w:rPr>
          <w:color w:val="auto"/>
        </w:rPr>
        <w:t xml:space="preserve">, </w:t>
      </w:r>
      <w:r w:rsidRPr="00D30AFB">
        <w:rPr>
          <w:color w:val="auto"/>
        </w:rPr>
        <w:t>caso contrário ficará impossibilitado de realizar a prova.</w:t>
      </w:r>
    </w:p>
    <w:p w:rsidR="00B94FD9" w:rsidRPr="00B250AD" w:rsidRDefault="00B94FD9" w:rsidP="00C92F2E">
      <w:pPr>
        <w:pStyle w:val="Default"/>
        <w:spacing w:after="120" w:line="360" w:lineRule="auto"/>
        <w:ind w:firstLine="708"/>
        <w:jc w:val="both"/>
        <w:rPr>
          <w:color w:val="auto"/>
        </w:rPr>
      </w:pPr>
      <w:r w:rsidRPr="00B250AD">
        <w:rPr>
          <w:color w:val="auto"/>
        </w:rPr>
        <w:t xml:space="preserve">7.13 O candidato, ao encerrar a prova e antes de se retirar do local de sua realização, entregará ao fiscal de sala, o cartão-resposta devidamente assinado e o caderno de prova. Caso não o faça, será eliminado automaticamente do Processo Seletivo. </w:t>
      </w:r>
    </w:p>
    <w:p w:rsidR="00B94FD9" w:rsidRPr="00B250AD" w:rsidRDefault="00B94FD9" w:rsidP="008A59E8">
      <w:pPr>
        <w:pStyle w:val="Default"/>
        <w:spacing w:after="120" w:line="360" w:lineRule="auto"/>
        <w:ind w:firstLine="708"/>
        <w:jc w:val="both"/>
        <w:rPr>
          <w:color w:val="auto"/>
        </w:rPr>
      </w:pPr>
      <w:r w:rsidRPr="00B250AD">
        <w:rPr>
          <w:color w:val="auto"/>
        </w:rPr>
        <w:t>7.14 A questão que estiver e</w:t>
      </w:r>
      <w:r>
        <w:rPr>
          <w:color w:val="auto"/>
        </w:rPr>
        <w:t xml:space="preserve">m branco ou rasurada no cartão-resposta </w:t>
      </w:r>
      <w:r w:rsidRPr="00B250AD">
        <w:rPr>
          <w:color w:val="auto"/>
        </w:rPr>
        <w:t>será anulada na presença do candidato, sendo que esta tarefa caberá ao fiscal da prova, cujo candidato terá que fazer um visto ao lado da questão.</w:t>
      </w:r>
    </w:p>
    <w:p w:rsidR="00B94FD9" w:rsidRDefault="00B94FD9" w:rsidP="00801CAE">
      <w:pPr>
        <w:pStyle w:val="Default"/>
        <w:spacing w:after="120" w:line="360" w:lineRule="auto"/>
        <w:ind w:firstLine="708"/>
        <w:jc w:val="both"/>
        <w:rPr>
          <w:color w:val="auto"/>
        </w:rPr>
      </w:pPr>
      <w:r w:rsidRPr="00B250AD">
        <w:rPr>
          <w:color w:val="auto"/>
        </w:rPr>
        <w:t>7.15 Os três últimos candidatos de cada sala somente poderão entregar as suas provas e retirar-se definitivamente do local simultaneamente</w:t>
      </w:r>
      <w:r>
        <w:rPr>
          <w:color w:val="auto"/>
        </w:rPr>
        <w:t>, depois de haver rubricado todos o</w:t>
      </w:r>
      <w:r w:rsidRPr="00B250AD">
        <w:rPr>
          <w:color w:val="auto"/>
        </w:rPr>
        <w:t xml:space="preserve">s </w:t>
      </w:r>
      <w:r>
        <w:rPr>
          <w:color w:val="auto"/>
        </w:rPr>
        <w:t xml:space="preserve">cartões resposta </w:t>
      </w:r>
      <w:r w:rsidRPr="00B250AD">
        <w:rPr>
          <w:color w:val="auto"/>
        </w:rPr>
        <w:t>da</w:t>
      </w:r>
      <w:r>
        <w:rPr>
          <w:color w:val="auto"/>
        </w:rPr>
        <w:t xml:space="preserve"> respectiva</w:t>
      </w:r>
      <w:r w:rsidRPr="00B250AD">
        <w:rPr>
          <w:color w:val="auto"/>
        </w:rPr>
        <w:t xml:space="preserve"> sala.</w:t>
      </w:r>
    </w:p>
    <w:p w:rsidR="00B94FD9" w:rsidRPr="00B250AD" w:rsidRDefault="00B94FD9" w:rsidP="008A59E8">
      <w:pPr>
        <w:pStyle w:val="Default"/>
        <w:spacing w:after="120" w:line="360" w:lineRule="auto"/>
        <w:ind w:firstLine="708"/>
        <w:jc w:val="both"/>
        <w:rPr>
          <w:color w:val="auto"/>
        </w:rPr>
      </w:pPr>
      <w:r w:rsidRPr="00B250AD">
        <w:rPr>
          <w:color w:val="auto"/>
        </w:rPr>
        <w:t xml:space="preserve">7.16 Os candidatos deverão comparecer ao local de prova com antecedência mínima de </w:t>
      </w:r>
      <w:r>
        <w:rPr>
          <w:color w:val="auto"/>
        </w:rPr>
        <w:t>20</w:t>
      </w:r>
      <w:r w:rsidRPr="00B250AD">
        <w:rPr>
          <w:color w:val="auto"/>
        </w:rPr>
        <w:t xml:space="preserve"> (</w:t>
      </w:r>
      <w:r>
        <w:rPr>
          <w:color w:val="auto"/>
        </w:rPr>
        <w:t>vinte</w:t>
      </w:r>
      <w:r w:rsidRPr="00B250AD">
        <w:rPr>
          <w:color w:val="auto"/>
        </w:rPr>
        <w:t xml:space="preserve">) minutos em relação ao início da mesma, sendo vedado o acesso </w:t>
      </w:r>
      <w:r>
        <w:rPr>
          <w:color w:val="auto"/>
        </w:rPr>
        <w:t xml:space="preserve">à sala da prova </w:t>
      </w:r>
      <w:r w:rsidRPr="00B250AD">
        <w:rPr>
          <w:color w:val="auto"/>
        </w:rPr>
        <w:t xml:space="preserve">ao candidato que se apresentar após </w:t>
      </w:r>
      <w:r>
        <w:rPr>
          <w:color w:val="auto"/>
        </w:rPr>
        <w:t>o horário previsto para seu início</w:t>
      </w:r>
      <w:r w:rsidRPr="00B250AD">
        <w:rPr>
          <w:color w:val="auto"/>
        </w:rPr>
        <w:t xml:space="preserve">. </w:t>
      </w:r>
    </w:p>
    <w:p w:rsidR="00B94FD9" w:rsidRPr="00B250AD" w:rsidRDefault="00B94FD9" w:rsidP="008A59E8">
      <w:pPr>
        <w:pStyle w:val="Default"/>
        <w:spacing w:after="120" w:line="360" w:lineRule="auto"/>
        <w:ind w:firstLine="708"/>
        <w:jc w:val="both"/>
        <w:rPr>
          <w:color w:val="auto"/>
        </w:rPr>
      </w:pPr>
      <w:r w:rsidRPr="00B250AD">
        <w:rPr>
          <w:color w:val="auto"/>
        </w:rPr>
        <w:t xml:space="preserve">7.17 Não haverá, em qualquer hipótese, segunda chamada para a prova, nem a realização de prova fora do horário e local estabelecidos no Edital. </w:t>
      </w:r>
    </w:p>
    <w:p w:rsidR="00B94FD9" w:rsidRPr="00B250AD" w:rsidRDefault="00B94FD9" w:rsidP="008A59E8">
      <w:pPr>
        <w:pStyle w:val="Default"/>
        <w:spacing w:after="120" w:line="360" w:lineRule="auto"/>
        <w:ind w:firstLine="708"/>
        <w:jc w:val="both"/>
        <w:rPr>
          <w:color w:val="auto"/>
        </w:rPr>
      </w:pPr>
      <w:r w:rsidRPr="00B250AD">
        <w:rPr>
          <w:color w:val="auto"/>
        </w:rPr>
        <w:t>7.18 A prova objetiva será avaliada na escala de</w:t>
      </w:r>
      <w:r>
        <w:rPr>
          <w:color w:val="auto"/>
        </w:rPr>
        <w:t xml:space="preserve"> 0,0 (zero) a 8</w:t>
      </w:r>
      <w:r w:rsidRPr="00B250AD">
        <w:rPr>
          <w:color w:val="auto"/>
        </w:rPr>
        <w:t>0,0</w:t>
      </w:r>
      <w:r>
        <w:rPr>
          <w:color w:val="auto"/>
        </w:rPr>
        <w:t xml:space="preserve"> (oitenta)</w:t>
      </w:r>
      <w:bookmarkStart w:id="0" w:name="_GoBack"/>
      <w:bookmarkEnd w:id="0"/>
      <w:r w:rsidRPr="00B250AD">
        <w:rPr>
          <w:color w:val="auto"/>
        </w:rPr>
        <w:t xml:space="preserve"> pon</w:t>
      </w:r>
      <w:r>
        <w:rPr>
          <w:color w:val="auto"/>
        </w:rPr>
        <w:t>tos</w:t>
      </w:r>
      <w:r w:rsidRPr="00B250AD">
        <w:rPr>
          <w:color w:val="auto"/>
        </w:rPr>
        <w:t xml:space="preserve">, sendo as notas expressas com uma decimal, sem arredondamento. </w:t>
      </w:r>
    </w:p>
    <w:p w:rsidR="00B94FD9" w:rsidRPr="00B250AD" w:rsidRDefault="00B94FD9" w:rsidP="008A59E8">
      <w:pPr>
        <w:pStyle w:val="Default"/>
        <w:spacing w:after="120" w:line="360" w:lineRule="auto"/>
        <w:ind w:firstLine="708"/>
        <w:jc w:val="both"/>
        <w:rPr>
          <w:color w:val="auto"/>
        </w:rPr>
      </w:pPr>
      <w:r w:rsidRPr="00B250AD">
        <w:rPr>
          <w:color w:val="auto"/>
        </w:rPr>
        <w:t>7.19</w:t>
      </w:r>
      <w:r>
        <w:rPr>
          <w:color w:val="auto"/>
        </w:rPr>
        <w:t xml:space="preserve"> </w:t>
      </w:r>
      <w:r w:rsidRPr="00B250AD">
        <w:rPr>
          <w:color w:val="auto"/>
        </w:rPr>
        <w:t>Na prova objetiva, o candidato será classificado conforme sua nota.</w:t>
      </w:r>
    </w:p>
    <w:p w:rsidR="00B94FD9" w:rsidRPr="00B250AD" w:rsidRDefault="00B94FD9" w:rsidP="008A59E8">
      <w:pPr>
        <w:pStyle w:val="Default"/>
        <w:spacing w:after="120" w:line="360" w:lineRule="auto"/>
        <w:jc w:val="both"/>
        <w:rPr>
          <w:color w:val="auto"/>
        </w:rPr>
      </w:pPr>
      <w:r>
        <w:rPr>
          <w:color w:val="auto"/>
        </w:rPr>
        <w:tab/>
      </w:r>
      <w:r w:rsidRPr="00B250AD">
        <w:rPr>
          <w:color w:val="auto"/>
        </w:rPr>
        <w:t xml:space="preserve">7.20 O Gabarito referente à prova objetiva será divulgado </w:t>
      </w:r>
      <w:r>
        <w:rPr>
          <w:color w:val="auto"/>
        </w:rPr>
        <w:t xml:space="preserve">no </w:t>
      </w:r>
      <w:r w:rsidRPr="00B250AD">
        <w:rPr>
          <w:color w:val="auto"/>
        </w:rPr>
        <w:t xml:space="preserve">primeiro dia útil após a realização da referida prova, no </w:t>
      </w:r>
      <w:r w:rsidRPr="00B250AD">
        <w:rPr>
          <w:i/>
          <w:iCs/>
          <w:color w:val="auto"/>
        </w:rPr>
        <w:t xml:space="preserve">site </w:t>
      </w:r>
      <w:hyperlink r:id="rId8" w:history="1">
        <w:r w:rsidRPr="008A59E8">
          <w:rPr>
            <w:rStyle w:val="Hyperlink"/>
            <w:color w:val="000000"/>
            <w:u w:val="none"/>
          </w:rPr>
          <w:t>http://www.macieira.sc.gov.br</w:t>
        </w:r>
      </w:hyperlink>
      <w:r w:rsidRPr="008A59E8">
        <w:t>.</w:t>
      </w:r>
    </w:p>
    <w:p w:rsidR="00B94FD9" w:rsidRPr="00B250AD" w:rsidRDefault="00B94FD9" w:rsidP="008A59E8">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7.21 O candidato que, eventualmente, necessitar alterar algum dado, fazer alguma reclamação ou sugestão deverá procurar a sala de coordenação no local em que estiver prestando a prova.</w:t>
      </w:r>
    </w:p>
    <w:p w:rsidR="00B94FD9" w:rsidRPr="00B250AD" w:rsidRDefault="00B94FD9" w:rsidP="008A59E8">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7.22 Não haverá prorrogação do tempo previsto para a aplicação da prova em virtude de afastamento, por qualquer motivo, de candidato da sala de prova.</w:t>
      </w:r>
    </w:p>
    <w:p w:rsidR="00B94FD9" w:rsidRPr="00B250AD" w:rsidRDefault="00B94FD9" w:rsidP="008A59E8">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7.23 Em caso de anulação de questões, por duplicidade de respostas, falta de alternativa correta ou qualquer outro motivo, estas serão consideradas corretas para todos os candidatos e, os pontos correspondentes serão atribuídos a todos os candidatos que não os obtiveram, independente de recurso.</w:t>
      </w:r>
    </w:p>
    <w:p w:rsidR="00B94FD9" w:rsidRPr="00B250AD" w:rsidRDefault="00B94FD9" w:rsidP="008A59E8">
      <w:pPr>
        <w:autoSpaceDE w:val="0"/>
        <w:autoSpaceDN w:val="0"/>
        <w:adjustRightInd w:val="0"/>
        <w:spacing w:after="0" w:line="360" w:lineRule="auto"/>
        <w:ind w:firstLine="708"/>
        <w:jc w:val="both"/>
        <w:rPr>
          <w:rFonts w:ascii="Arial" w:hAnsi="Arial" w:cs="Arial"/>
          <w:sz w:val="24"/>
          <w:szCs w:val="24"/>
        </w:rPr>
      </w:pPr>
      <w:r w:rsidRPr="00B250AD">
        <w:rPr>
          <w:rFonts w:ascii="Arial" w:hAnsi="Arial" w:cs="Arial"/>
          <w:sz w:val="24"/>
          <w:szCs w:val="24"/>
        </w:rPr>
        <w:t>7.24 É de inteira responsabilidade do candidato acompanhar a publicação de todos os atos</w:t>
      </w:r>
      <w:r>
        <w:rPr>
          <w:rFonts w:ascii="Arial" w:hAnsi="Arial" w:cs="Arial"/>
          <w:sz w:val="24"/>
          <w:szCs w:val="24"/>
        </w:rPr>
        <w:t xml:space="preserve"> </w:t>
      </w:r>
      <w:r w:rsidRPr="00B250AD">
        <w:rPr>
          <w:rFonts w:ascii="Arial" w:hAnsi="Arial" w:cs="Arial"/>
          <w:sz w:val="24"/>
          <w:szCs w:val="24"/>
        </w:rPr>
        <w:t>e comunicados referentes a este Processo Seletivo, os quais serão afixados nos</w:t>
      </w:r>
      <w:r>
        <w:rPr>
          <w:rFonts w:ascii="Arial" w:hAnsi="Arial" w:cs="Arial"/>
          <w:sz w:val="24"/>
          <w:szCs w:val="24"/>
        </w:rPr>
        <w:t xml:space="preserve"> quadros de aviso da Prefeitura e</w:t>
      </w:r>
      <w:r w:rsidRPr="00B250AD">
        <w:rPr>
          <w:rFonts w:ascii="Arial" w:hAnsi="Arial" w:cs="Arial"/>
          <w:sz w:val="24"/>
          <w:szCs w:val="24"/>
        </w:rPr>
        <w:t xml:space="preserve"> no site oficial do Município.</w:t>
      </w:r>
    </w:p>
    <w:p w:rsidR="00B94FD9" w:rsidRPr="00B250AD" w:rsidRDefault="00B94FD9" w:rsidP="00B250AD">
      <w:pPr>
        <w:autoSpaceDE w:val="0"/>
        <w:autoSpaceDN w:val="0"/>
        <w:adjustRightInd w:val="0"/>
        <w:spacing w:after="0" w:line="360" w:lineRule="auto"/>
        <w:jc w:val="both"/>
        <w:rPr>
          <w:rFonts w:ascii="Arial" w:hAnsi="Arial" w:cs="Arial"/>
          <w:sz w:val="24"/>
          <w:szCs w:val="24"/>
        </w:rPr>
      </w:pPr>
    </w:p>
    <w:p w:rsidR="00B94FD9" w:rsidRDefault="00B94FD9" w:rsidP="00B250AD">
      <w:pPr>
        <w:pStyle w:val="Default"/>
        <w:spacing w:line="360" w:lineRule="auto"/>
        <w:jc w:val="both"/>
        <w:rPr>
          <w:b/>
          <w:bCs/>
          <w:color w:val="auto"/>
        </w:rPr>
      </w:pPr>
      <w:r>
        <w:rPr>
          <w:b/>
          <w:bCs/>
          <w:color w:val="auto"/>
        </w:rPr>
        <w:t>VIII. DA PROVA DE TÍTULOS</w:t>
      </w:r>
    </w:p>
    <w:p w:rsidR="00B94FD9" w:rsidRPr="00294681" w:rsidRDefault="00B94FD9" w:rsidP="00294681">
      <w:pPr>
        <w:pStyle w:val="Default"/>
        <w:spacing w:line="360" w:lineRule="auto"/>
        <w:jc w:val="both"/>
        <w:rPr>
          <w:color w:val="auto"/>
        </w:rPr>
      </w:pPr>
    </w:p>
    <w:p w:rsidR="00B94FD9" w:rsidRDefault="00B94FD9" w:rsidP="00015171">
      <w:pPr>
        <w:pStyle w:val="Default"/>
        <w:spacing w:after="120" w:line="360" w:lineRule="auto"/>
        <w:ind w:firstLine="708"/>
        <w:jc w:val="both"/>
        <w:rPr>
          <w:color w:val="auto"/>
        </w:rPr>
      </w:pPr>
      <w:r w:rsidRPr="00294681">
        <w:rPr>
          <w:color w:val="auto"/>
        </w:rPr>
        <w:t>8.</w:t>
      </w:r>
      <w:r>
        <w:rPr>
          <w:color w:val="auto"/>
        </w:rPr>
        <w:t>1</w:t>
      </w:r>
      <w:r w:rsidRPr="00294681">
        <w:rPr>
          <w:color w:val="auto"/>
        </w:rPr>
        <w:t xml:space="preserve"> Os documentos para a prova de títulos, discriminados neste Edital, deverão ser </w:t>
      </w:r>
      <w:r>
        <w:rPr>
          <w:color w:val="auto"/>
        </w:rPr>
        <w:t>apresentados juntamente como o formulário de inscrição do Candidato.</w:t>
      </w:r>
    </w:p>
    <w:p w:rsidR="00B94FD9" w:rsidRDefault="00B94FD9" w:rsidP="006E52F1">
      <w:pPr>
        <w:pStyle w:val="Default"/>
        <w:spacing w:line="360" w:lineRule="auto"/>
        <w:ind w:firstLine="708"/>
        <w:jc w:val="both"/>
        <w:rPr>
          <w:color w:val="auto"/>
        </w:rPr>
      </w:pPr>
      <w:r>
        <w:rPr>
          <w:color w:val="auto"/>
        </w:rPr>
        <w:t>8.2</w:t>
      </w:r>
      <w:r w:rsidRPr="00294681">
        <w:rPr>
          <w:color w:val="auto"/>
        </w:rPr>
        <w:t xml:space="preserve"> Para efeitos deste </w:t>
      </w:r>
      <w:r>
        <w:rPr>
          <w:color w:val="auto"/>
        </w:rPr>
        <w:t>Processo Seletivo</w:t>
      </w:r>
      <w:r w:rsidRPr="00294681">
        <w:rPr>
          <w:color w:val="auto"/>
        </w:rPr>
        <w:t xml:space="preserve"> serão considerados e p</w:t>
      </w:r>
      <w:r>
        <w:rPr>
          <w:color w:val="auto"/>
        </w:rPr>
        <w:t xml:space="preserve">ontuados os títulos conforme o estabelecido nas Tabelas a seguir: </w:t>
      </w:r>
    </w:p>
    <w:p w:rsidR="00B94FD9" w:rsidRDefault="00B94FD9" w:rsidP="00294681">
      <w:pPr>
        <w:pStyle w:val="Default"/>
        <w:spacing w:line="360" w:lineRule="auto"/>
        <w:jc w:val="both"/>
        <w:rPr>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65"/>
      </w:tblGrid>
      <w:tr w:rsidR="00B94FD9" w:rsidRPr="008C40CB">
        <w:tc>
          <w:tcPr>
            <w:tcW w:w="10065" w:type="dxa"/>
          </w:tcPr>
          <w:p w:rsidR="00B94FD9" w:rsidRPr="008C40CB" w:rsidRDefault="00B94FD9" w:rsidP="008C40CB">
            <w:pPr>
              <w:spacing w:before="120" w:after="120" w:line="240" w:lineRule="auto"/>
              <w:rPr>
                <w:rFonts w:ascii="Arial" w:hAnsi="Arial" w:cs="Arial"/>
                <w:sz w:val="24"/>
                <w:szCs w:val="24"/>
              </w:rPr>
            </w:pPr>
            <w:r w:rsidRPr="008C40CB">
              <w:rPr>
                <w:rFonts w:ascii="Arial" w:hAnsi="Arial" w:cs="Arial"/>
                <w:sz w:val="24"/>
                <w:szCs w:val="24"/>
              </w:rPr>
              <w:t>Psicólogo Habilitado</w:t>
            </w:r>
          </w:p>
        </w:tc>
      </w:tr>
      <w:tr w:rsidR="00B94FD9" w:rsidRPr="008C40CB">
        <w:tc>
          <w:tcPr>
            <w:tcW w:w="10065" w:type="dxa"/>
          </w:tcPr>
          <w:p w:rsidR="00B94FD9" w:rsidRPr="008C40CB" w:rsidRDefault="00B94FD9" w:rsidP="008C40CB">
            <w:pPr>
              <w:spacing w:before="120" w:after="120" w:line="240" w:lineRule="auto"/>
              <w:rPr>
                <w:rFonts w:ascii="Arial" w:hAnsi="Arial" w:cs="Arial"/>
                <w:sz w:val="24"/>
                <w:szCs w:val="24"/>
              </w:rPr>
            </w:pPr>
            <w:r w:rsidRPr="008C40CB">
              <w:rPr>
                <w:rFonts w:ascii="Arial" w:hAnsi="Arial" w:cs="Arial"/>
                <w:sz w:val="24"/>
                <w:szCs w:val="24"/>
              </w:rPr>
              <w:t xml:space="preserve">a) Com pós-graduação </w:t>
            </w:r>
            <w:r w:rsidRPr="008C40CB">
              <w:rPr>
                <w:rFonts w:ascii="Arial" w:hAnsi="Arial" w:cs="Arial"/>
                <w:i/>
                <w:iCs/>
                <w:sz w:val="24"/>
                <w:szCs w:val="24"/>
              </w:rPr>
              <w:t>lato sensu</w:t>
            </w:r>
            <w:r w:rsidRPr="008C40CB">
              <w:rPr>
                <w:rFonts w:ascii="Arial" w:hAnsi="Arial" w:cs="Arial"/>
                <w:sz w:val="24"/>
                <w:szCs w:val="24"/>
              </w:rPr>
              <w:t xml:space="preserve"> na área de psicologia: 05 (cinco) pontos;</w:t>
            </w:r>
          </w:p>
          <w:p w:rsidR="00B94FD9" w:rsidRPr="008C40CB" w:rsidRDefault="00B94FD9" w:rsidP="008C40CB">
            <w:pPr>
              <w:spacing w:before="120" w:after="120" w:line="240" w:lineRule="auto"/>
              <w:rPr>
                <w:rFonts w:ascii="Arial" w:hAnsi="Arial" w:cs="Arial"/>
                <w:sz w:val="24"/>
                <w:szCs w:val="24"/>
              </w:rPr>
            </w:pPr>
            <w:r w:rsidRPr="008C40CB">
              <w:rPr>
                <w:rFonts w:ascii="Arial" w:hAnsi="Arial" w:cs="Arial"/>
                <w:sz w:val="24"/>
                <w:szCs w:val="24"/>
              </w:rPr>
              <w:t xml:space="preserve">b) Com pós-graduação </w:t>
            </w:r>
            <w:r w:rsidRPr="008C40CB">
              <w:rPr>
                <w:rFonts w:ascii="Arial" w:hAnsi="Arial" w:cs="Arial"/>
                <w:i/>
                <w:iCs/>
                <w:sz w:val="24"/>
                <w:szCs w:val="24"/>
              </w:rPr>
              <w:t>stricto sensu</w:t>
            </w:r>
            <w:r w:rsidRPr="008C40CB">
              <w:rPr>
                <w:rFonts w:ascii="Arial" w:hAnsi="Arial" w:cs="Arial"/>
                <w:sz w:val="24"/>
                <w:szCs w:val="24"/>
              </w:rPr>
              <w:t>(mestrado ou doutorado) na área de psicologia: 05 (cinco) pontos;</w:t>
            </w:r>
          </w:p>
          <w:p w:rsidR="00B94FD9" w:rsidRPr="008C40CB" w:rsidRDefault="00B94FD9" w:rsidP="008C40CB">
            <w:pPr>
              <w:spacing w:before="120" w:after="120" w:line="240" w:lineRule="auto"/>
              <w:rPr>
                <w:rFonts w:ascii="Arial" w:hAnsi="Arial" w:cs="Arial"/>
                <w:sz w:val="24"/>
                <w:szCs w:val="24"/>
              </w:rPr>
            </w:pPr>
            <w:r w:rsidRPr="008C40CB">
              <w:rPr>
                <w:rFonts w:ascii="Arial" w:hAnsi="Arial" w:cs="Arial"/>
                <w:sz w:val="24"/>
                <w:szCs w:val="24"/>
              </w:rPr>
              <w:t>c) Qualificação Profissional na área de psicologia a partir de 2013 (cursos): até 10 (quinze) pontos, sendo conferido a contagem de 01 (um) ponto para cada 20 horas de curso de qualificação com afinidade ao cargo até um limite de 3 (três) pontos por curso.</w:t>
            </w:r>
          </w:p>
        </w:tc>
      </w:tr>
    </w:tbl>
    <w:p w:rsidR="00B94FD9" w:rsidRPr="0044480B" w:rsidRDefault="00B94FD9" w:rsidP="008A59E8">
      <w:pPr>
        <w:pStyle w:val="Default"/>
        <w:spacing w:line="360" w:lineRule="auto"/>
        <w:ind w:firstLine="708"/>
        <w:jc w:val="both"/>
        <w:rPr>
          <w:color w:val="auto"/>
          <w:sz w:val="16"/>
          <w:szCs w:val="16"/>
        </w:rPr>
      </w:pPr>
    </w:p>
    <w:p w:rsidR="00B94FD9" w:rsidRPr="00EA69DF" w:rsidRDefault="00B94FD9" w:rsidP="0044480B">
      <w:pPr>
        <w:pStyle w:val="Default"/>
        <w:spacing w:after="120" w:line="360" w:lineRule="auto"/>
        <w:ind w:firstLine="708"/>
        <w:jc w:val="both"/>
        <w:rPr>
          <w:color w:val="auto"/>
        </w:rPr>
      </w:pPr>
      <w:r>
        <w:rPr>
          <w:color w:val="auto"/>
        </w:rPr>
        <w:t>8.3</w:t>
      </w:r>
      <w:r w:rsidRPr="00EA69DF">
        <w:rPr>
          <w:color w:val="auto"/>
        </w:rPr>
        <w:t xml:space="preserve"> Os documentos comprobatórios de títulos </w:t>
      </w:r>
      <w:r>
        <w:rPr>
          <w:color w:val="auto"/>
        </w:rPr>
        <w:t xml:space="preserve">deverão ser autenticadas e </w:t>
      </w:r>
      <w:r w:rsidRPr="00EA69DF">
        <w:rPr>
          <w:color w:val="auto"/>
        </w:rPr>
        <w:t xml:space="preserve">não podem apresentar rasuras ou emendas.  </w:t>
      </w:r>
    </w:p>
    <w:p w:rsidR="00B94FD9" w:rsidRDefault="00B94FD9" w:rsidP="008A59E8">
      <w:pPr>
        <w:pStyle w:val="Default"/>
        <w:spacing w:after="120" w:line="360" w:lineRule="auto"/>
        <w:ind w:firstLine="708"/>
        <w:jc w:val="both"/>
        <w:rPr>
          <w:color w:val="auto"/>
        </w:rPr>
      </w:pPr>
      <w:r>
        <w:rPr>
          <w:color w:val="auto"/>
        </w:rPr>
        <w:t xml:space="preserve">8.4 Após a entrega dos títulos </w:t>
      </w:r>
      <w:r w:rsidRPr="00EA69DF">
        <w:rPr>
          <w:color w:val="auto"/>
        </w:rPr>
        <w:t>não serão aceitos acréscimos de documentos.</w:t>
      </w:r>
    </w:p>
    <w:p w:rsidR="00B94FD9" w:rsidRPr="00EA69DF" w:rsidRDefault="00B94FD9" w:rsidP="008A59E8">
      <w:pPr>
        <w:pStyle w:val="Default"/>
        <w:spacing w:after="120" w:line="360" w:lineRule="auto"/>
        <w:ind w:firstLine="708"/>
        <w:jc w:val="both"/>
        <w:rPr>
          <w:color w:val="auto"/>
        </w:rPr>
      </w:pPr>
      <w:r w:rsidRPr="00EA69DF">
        <w:rPr>
          <w:color w:val="auto"/>
        </w:rPr>
        <w:t>8.</w:t>
      </w:r>
      <w:r>
        <w:rPr>
          <w:color w:val="auto"/>
        </w:rPr>
        <w:t>5</w:t>
      </w:r>
      <w:r w:rsidRPr="00EA69DF">
        <w:rPr>
          <w:color w:val="auto"/>
        </w:rPr>
        <w:t xml:space="preserve">. Não serão computados os títulos que excederem ao número máximo </w:t>
      </w:r>
      <w:r>
        <w:rPr>
          <w:color w:val="auto"/>
        </w:rPr>
        <w:t xml:space="preserve">de pontos </w:t>
      </w:r>
      <w:r w:rsidRPr="00EA69DF">
        <w:rPr>
          <w:color w:val="auto"/>
        </w:rPr>
        <w:t>previsto</w:t>
      </w:r>
      <w:r>
        <w:rPr>
          <w:color w:val="auto"/>
        </w:rPr>
        <w:t>s n</w:t>
      </w:r>
      <w:r w:rsidRPr="00EA69DF">
        <w:rPr>
          <w:color w:val="auto"/>
        </w:rPr>
        <w:t xml:space="preserve">este Edital.  </w:t>
      </w:r>
    </w:p>
    <w:p w:rsidR="00B94FD9" w:rsidRDefault="00B94FD9" w:rsidP="008A59E8">
      <w:pPr>
        <w:pStyle w:val="Default"/>
        <w:spacing w:after="120" w:line="360" w:lineRule="auto"/>
        <w:ind w:firstLine="708"/>
        <w:jc w:val="both"/>
        <w:rPr>
          <w:color w:val="auto"/>
        </w:rPr>
      </w:pPr>
      <w:r w:rsidRPr="00EA69DF">
        <w:rPr>
          <w:color w:val="auto"/>
        </w:rPr>
        <w:t>8.</w:t>
      </w:r>
      <w:r>
        <w:rPr>
          <w:color w:val="auto"/>
        </w:rPr>
        <w:t>6</w:t>
      </w:r>
      <w:r w:rsidRPr="00EA69DF">
        <w:rPr>
          <w:color w:val="auto"/>
        </w:rPr>
        <w:t>. Os documentos que não estiverem de acordo com as inf</w:t>
      </w:r>
      <w:r>
        <w:rPr>
          <w:color w:val="auto"/>
        </w:rPr>
        <w:t xml:space="preserve">ormações prestadas por ocasião </w:t>
      </w:r>
      <w:r w:rsidRPr="00EA69DF">
        <w:rPr>
          <w:color w:val="auto"/>
        </w:rPr>
        <w:t>da inscrição e com os critérios estabelecidos neste Edital, a</w:t>
      </w:r>
      <w:r>
        <w:rPr>
          <w:color w:val="auto"/>
        </w:rPr>
        <w:t xml:space="preserve">inda que entregues ou </w:t>
      </w:r>
      <w:r w:rsidRPr="00EA69DF">
        <w:rPr>
          <w:color w:val="auto"/>
        </w:rPr>
        <w:t>encamin</w:t>
      </w:r>
      <w:r>
        <w:rPr>
          <w:color w:val="auto"/>
        </w:rPr>
        <w:t xml:space="preserve">hados, não serão considerados. </w:t>
      </w:r>
    </w:p>
    <w:p w:rsidR="00B94FD9" w:rsidRDefault="00B94FD9" w:rsidP="008A59E8">
      <w:pPr>
        <w:pStyle w:val="Default"/>
        <w:spacing w:after="120" w:line="360" w:lineRule="auto"/>
        <w:ind w:firstLine="708"/>
        <w:jc w:val="both"/>
        <w:rPr>
          <w:color w:val="auto"/>
        </w:rPr>
      </w:pPr>
      <w:r>
        <w:rPr>
          <w:color w:val="auto"/>
        </w:rPr>
        <w:t>8.7</w:t>
      </w:r>
      <w:r w:rsidRPr="00961961">
        <w:rPr>
          <w:color w:val="auto"/>
        </w:rPr>
        <w:t xml:space="preserve"> Comprovada, em qualquer tempo, irregularidade </w:t>
      </w:r>
      <w:r>
        <w:rPr>
          <w:color w:val="auto"/>
        </w:rPr>
        <w:t xml:space="preserve">ou ilegalidade na obtenção dos </w:t>
      </w:r>
      <w:r w:rsidRPr="00961961">
        <w:rPr>
          <w:color w:val="auto"/>
        </w:rPr>
        <w:t>títulos apresentados, o candidato terá anulada a respe</w:t>
      </w:r>
      <w:r>
        <w:rPr>
          <w:color w:val="auto"/>
        </w:rPr>
        <w:t xml:space="preserve">ctiva pontuação e comprovada a </w:t>
      </w:r>
      <w:r w:rsidRPr="00961961">
        <w:rPr>
          <w:color w:val="auto"/>
        </w:rPr>
        <w:t xml:space="preserve">culpa do mesmo, este será excluído do </w:t>
      </w:r>
      <w:r>
        <w:rPr>
          <w:color w:val="auto"/>
        </w:rPr>
        <w:t xml:space="preserve">Processo Seletivo. </w:t>
      </w:r>
    </w:p>
    <w:p w:rsidR="00B94FD9" w:rsidRPr="00B250AD" w:rsidRDefault="00B94FD9" w:rsidP="008A59E8">
      <w:pPr>
        <w:pStyle w:val="Default"/>
        <w:spacing w:after="120" w:line="360" w:lineRule="auto"/>
        <w:jc w:val="both"/>
        <w:rPr>
          <w:b/>
          <w:bCs/>
          <w:color w:val="auto"/>
        </w:rPr>
      </w:pPr>
      <w:r>
        <w:rPr>
          <w:b/>
          <w:bCs/>
          <w:color w:val="auto"/>
        </w:rPr>
        <w:t>IX</w:t>
      </w:r>
      <w:r w:rsidRPr="00B250AD">
        <w:rPr>
          <w:b/>
          <w:bCs/>
          <w:color w:val="auto"/>
        </w:rPr>
        <w:t>. DOS LOCAIS DA PROVAOBJETIVA</w:t>
      </w:r>
    </w:p>
    <w:p w:rsidR="00B94FD9" w:rsidRPr="00B250AD" w:rsidRDefault="00B94FD9" w:rsidP="00B250AD">
      <w:pPr>
        <w:pStyle w:val="Default"/>
        <w:spacing w:line="360" w:lineRule="auto"/>
        <w:jc w:val="both"/>
        <w:rPr>
          <w:b/>
          <w:bCs/>
          <w:color w:val="auto"/>
        </w:rPr>
      </w:pPr>
    </w:p>
    <w:p w:rsidR="00B94FD9" w:rsidRPr="006735C8" w:rsidRDefault="00B94FD9" w:rsidP="008A59E8">
      <w:pPr>
        <w:pStyle w:val="Default"/>
        <w:spacing w:after="120" w:line="360" w:lineRule="auto"/>
        <w:ind w:firstLine="708"/>
        <w:jc w:val="both"/>
        <w:rPr>
          <w:color w:val="auto"/>
        </w:rPr>
      </w:pPr>
      <w:r>
        <w:rPr>
          <w:color w:val="auto"/>
        </w:rPr>
        <w:t>9.</w:t>
      </w:r>
      <w:r w:rsidRPr="00B250AD">
        <w:rPr>
          <w:color w:val="auto"/>
        </w:rPr>
        <w:t xml:space="preserve">1 O Local de realização da prova será </w:t>
      </w:r>
      <w:r>
        <w:rPr>
          <w:color w:val="auto"/>
        </w:rPr>
        <w:t>a Escola Municipal de Ensino Fundamental Pequenos Brilhantes, Localizada</w:t>
      </w:r>
      <w:r w:rsidRPr="00B250AD">
        <w:rPr>
          <w:color w:val="auto"/>
        </w:rPr>
        <w:t xml:space="preserve"> à </w:t>
      </w:r>
      <w:r>
        <w:rPr>
          <w:color w:val="auto"/>
        </w:rPr>
        <w:t>Rua Pedro Locatelli, n</w:t>
      </w:r>
      <w:r w:rsidRPr="006735C8">
        <w:rPr>
          <w:color w:val="auto"/>
        </w:rPr>
        <w:t xml:space="preserve">º </w:t>
      </w:r>
      <w:r>
        <w:rPr>
          <w:color w:val="auto"/>
        </w:rPr>
        <w:t>6</w:t>
      </w:r>
      <w:r w:rsidRPr="006735C8">
        <w:rPr>
          <w:color w:val="auto"/>
        </w:rPr>
        <w:t>8</w:t>
      </w:r>
      <w:r>
        <w:rPr>
          <w:color w:val="auto"/>
        </w:rPr>
        <w:t>, Centro</w:t>
      </w:r>
      <w:r w:rsidRPr="006735C8">
        <w:rPr>
          <w:color w:val="auto"/>
        </w:rPr>
        <w:t>,</w:t>
      </w:r>
      <w:r>
        <w:rPr>
          <w:color w:val="auto"/>
        </w:rPr>
        <w:t>Macieira</w:t>
      </w:r>
      <w:r w:rsidRPr="006735C8">
        <w:rPr>
          <w:color w:val="auto"/>
        </w:rPr>
        <w:t>- SC.</w:t>
      </w:r>
    </w:p>
    <w:p w:rsidR="00B94FD9" w:rsidRPr="00B250AD" w:rsidRDefault="00B94FD9" w:rsidP="00C45BF3">
      <w:pPr>
        <w:pStyle w:val="Default"/>
        <w:spacing w:after="120" w:line="360" w:lineRule="auto"/>
        <w:ind w:firstLine="708"/>
        <w:jc w:val="both"/>
        <w:rPr>
          <w:color w:val="auto"/>
        </w:rPr>
      </w:pPr>
      <w:r>
        <w:rPr>
          <w:color w:val="auto"/>
        </w:rPr>
        <w:t>9</w:t>
      </w:r>
      <w:r w:rsidRPr="00B250AD">
        <w:rPr>
          <w:color w:val="auto"/>
        </w:rPr>
        <w:t>.2 Segue quadro com data e horário de aplicação da prova objetiva.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126"/>
        <w:gridCol w:w="5602"/>
      </w:tblGrid>
      <w:tr w:rsidR="00B94FD9" w:rsidRPr="008C40CB">
        <w:tc>
          <w:tcPr>
            <w:tcW w:w="2518" w:type="dxa"/>
          </w:tcPr>
          <w:p w:rsidR="00B94FD9" w:rsidRPr="008C40CB" w:rsidRDefault="00B94FD9" w:rsidP="008C40CB">
            <w:pPr>
              <w:pStyle w:val="Default"/>
              <w:spacing w:line="360" w:lineRule="auto"/>
              <w:jc w:val="center"/>
              <w:rPr>
                <w:b/>
                <w:bCs/>
                <w:color w:val="auto"/>
              </w:rPr>
            </w:pPr>
            <w:r w:rsidRPr="008C40CB">
              <w:rPr>
                <w:b/>
                <w:bCs/>
                <w:color w:val="auto"/>
              </w:rPr>
              <w:t>Cargo</w:t>
            </w:r>
          </w:p>
        </w:tc>
        <w:tc>
          <w:tcPr>
            <w:tcW w:w="2126" w:type="dxa"/>
          </w:tcPr>
          <w:p w:rsidR="00B94FD9" w:rsidRPr="008C40CB" w:rsidRDefault="00B94FD9" w:rsidP="008C40CB">
            <w:pPr>
              <w:pStyle w:val="Default"/>
              <w:spacing w:line="360" w:lineRule="auto"/>
              <w:jc w:val="center"/>
              <w:rPr>
                <w:b/>
                <w:bCs/>
                <w:color w:val="auto"/>
              </w:rPr>
            </w:pPr>
            <w:r w:rsidRPr="008C40CB">
              <w:rPr>
                <w:b/>
                <w:bCs/>
                <w:color w:val="auto"/>
              </w:rPr>
              <w:t>Data</w:t>
            </w:r>
          </w:p>
        </w:tc>
        <w:tc>
          <w:tcPr>
            <w:tcW w:w="5602" w:type="dxa"/>
          </w:tcPr>
          <w:p w:rsidR="00B94FD9" w:rsidRPr="008C40CB" w:rsidRDefault="00B94FD9" w:rsidP="008C40CB">
            <w:pPr>
              <w:pStyle w:val="Default"/>
              <w:spacing w:line="360" w:lineRule="auto"/>
              <w:jc w:val="center"/>
              <w:rPr>
                <w:b/>
                <w:bCs/>
                <w:color w:val="auto"/>
              </w:rPr>
            </w:pPr>
            <w:r w:rsidRPr="008C40CB">
              <w:rPr>
                <w:b/>
                <w:bCs/>
                <w:color w:val="auto"/>
              </w:rPr>
              <w:t>Horário</w:t>
            </w:r>
          </w:p>
        </w:tc>
      </w:tr>
      <w:tr w:rsidR="00B94FD9" w:rsidRPr="008C40CB">
        <w:trPr>
          <w:trHeight w:val="1550"/>
        </w:trPr>
        <w:tc>
          <w:tcPr>
            <w:tcW w:w="2518" w:type="dxa"/>
          </w:tcPr>
          <w:p w:rsidR="00B94FD9" w:rsidRPr="008C40CB" w:rsidRDefault="00B94FD9" w:rsidP="008C40CB">
            <w:pPr>
              <w:pStyle w:val="Default"/>
              <w:spacing w:line="360" w:lineRule="auto"/>
              <w:jc w:val="center"/>
              <w:rPr>
                <w:color w:val="auto"/>
              </w:rPr>
            </w:pPr>
          </w:p>
          <w:p w:rsidR="00B94FD9" w:rsidRPr="008C40CB" w:rsidRDefault="00B94FD9" w:rsidP="008C40CB">
            <w:pPr>
              <w:pStyle w:val="Default"/>
              <w:spacing w:line="360" w:lineRule="auto"/>
              <w:jc w:val="center"/>
              <w:rPr>
                <w:color w:val="auto"/>
              </w:rPr>
            </w:pPr>
            <w:r w:rsidRPr="008C40CB">
              <w:rPr>
                <w:color w:val="auto"/>
              </w:rPr>
              <w:t>Psicólogo</w:t>
            </w:r>
          </w:p>
          <w:p w:rsidR="00B94FD9" w:rsidRPr="008C40CB" w:rsidRDefault="00B94FD9" w:rsidP="008C40CB">
            <w:pPr>
              <w:pStyle w:val="Default"/>
              <w:spacing w:line="360" w:lineRule="auto"/>
              <w:jc w:val="center"/>
              <w:rPr>
                <w:color w:val="auto"/>
              </w:rPr>
            </w:pPr>
            <w:r w:rsidRPr="008C40CB">
              <w:rPr>
                <w:color w:val="auto"/>
              </w:rPr>
              <w:t>(30 horas)</w:t>
            </w:r>
          </w:p>
        </w:tc>
        <w:tc>
          <w:tcPr>
            <w:tcW w:w="2126" w:type="dxa"/>
          </w:tcPr>
          <w:p w:rsidR="00B94FD9" w:rsidRPr="008C40CB" w:rsidRDefault="00B94FD9" w:rsidP="008C40CB">
            <w:pPr>
              <w:pStyle w:val="Default"/>
              <w:spacing w:line="360" w:lineRule="auto"/>
              <w:jc w:val="center"/>
              <w:rPr>
                <w:color w:val="auto"/>
              </w:rPr>
            </w:pPr>
          </w:p>
          <w:p w:rsidR="00B94FD9" w:rsidRPr="008C40CB" w:rsidRDefault="00B94FD9" w:rsidP="008C40CB">
            <w:pPr>
              <w:pStyle w:val="Default"/>
              <w:spacing w:line="360" w:lineRule="auto"/>
              <w:jc w:val="center"/>
              <w:rPr>
                <w:color w:val="auto"/>
              </w:rPr>
            </w:pPr>
            <w:r w:rsidRPr="008C40CB">
              <w:rPr>
                <w:color w:val="auto"/>
              </w:rPr>
              <w:t>28/02/2016</w:t>
            </w:r>
          </w:p>
        </w:tc>
        <w:tc>
          <w:tcPr>
            <w:tcW w:w="5602" w:type="dxa"/>
          </w:tcPr>
          <w:p w:rsidR="00B94FD9" w:rsidRPr="008C40CB" w:rsidRDefault="00B94FD9" w:rsidP="008C40CB">
            <w:pPr>
              <w:pStyle w:val="Default"/>
              <w:spacing w:line="360" w:lineRule="auto"/>
              <w:rPr>
                <w:color w:val="auto"/>
              </w:rPr>
            </w:pPr>
            <w:r>
              <w:rPr>
                <w:color w:val="auto"/>
              </w:rPr>
              <w:t>Abertura dos portões: 8h</w:t>
            </w:r>
            <w:r w:rsidRPr="008C40CB">
              <w:rPr>
                <w:color w:val="auto"/>
              </w:rPr>
              <w:t>00min</w:t>
            </w:r>
          </w:p>
          <w:p w:rsidR="00B94FD9" w:rsidRPr="008C40CB" w:rsidRDefault="00B94FD9" w:rsidP="008C40CB">
            <w:pPr>
              <w:pStyle w:val="Default"/>
              <w:spacing w:line="360" w:lineRule="auto"/>
              <w:rPr>
                <w:color w:val="auto"/>
              </w:rPr>
            </w:pPr>
            <w:r>
              <w:rPr>
                <w:color w:val="auto"/>
              </w:rPr>
              <w:t>Início da prova: 8h</w:t>
            </w:r>
            <w:r w:rsidRPr="008C40CB">
              <w:rPr>
                <w:color w:val="auto"/>
              </w:rPr>
              <w:t>30min</w:t>
            </w:r>
          </w:p>
          <w:p w:rsidR="00B94FD9" w:rsidRPr="008C40CB" w:rsidRDefault="00B94FD9" w:rsidP="008C40CB">
            <w:pPr>
              <w:pStyle w:val="Default"/>
              <w:spacing w:line="360" w:lineRule="auto"/>
              <w:rPr>
                <w:color w:val="auto"/>
              </w:rPr>
            </w:pPr>
            <w:r w:rsidRPr="008C40CB">
              <w:rPr>
                <w:color w:val="auto"/>
              </w:rPr>
              <w:t>F</w:t>
            </w:r>
            <w:r>
              <w:rPr>
                <w:color w:val="auto"/>
              </w:rPr>
              <w:t>echamento dos portões: 8h</w:t>
            </w:r>
            <w:r w:rsidRPr="008C40CB">
              <w:rPr>
                <w:color w:val="auto"/>
              </w:rPr>
              <w:t>30min</w:t>
            </w:r>
          </w:p>
          <w:p w:rsidR="00B94FD9" w:rsidRPr="008C40CB" w:rsidRDefault="00B94FD9" w:rsidP="008C40CB">
            <w:pPr>
              <w:pStyle w:val="Default"/>
              <w:spacing w:line="360" w:lineRule="auto"/>
              <w:rPr>
                <w:color w:val="auto"/>
              </w:rPr>
            </w:pPr>
            <w:r>
              <w:rPr>
                <w:color w:val="auto"/>
              </w:rPr>
              <w:t>Término da Prova 11h</w:t>
            </w:r>
            <w:r w:rsidRPr="008C40CB">
              <w:rPr>
                <w:color w:val="auto"/>
              </w:rPr>
              <w:t>00min</w:t>
            </w:r>
          </w:p>
        </w:tc>
      </w:tr>
    </w:tbl>
    <w:p w:rsidR="00B94FD9" w:rsidRPr="00B250AD" w:rsidRDefault="00B94FD9" w:rsidP="00B250AD">
      <w:pPr>
        <w:pStyle w:val="Default"/>
        <w:spacing w:line="360" w:lineRule="auto"/>
        <w:jc w:val="both"/>
        <w:rPr>
          <w:color w:val="auto"/>
        </w:rPr>
      </w:pPr>
    </w:p>
    <w:p w:rsidR="00B94FD9" w:rsidRDefault="00B94FD9" w:rsidP="00B250AD">
      <w:pPr>
        <w:pStyle w:val="Default"/>
        <w:spacing w:line="360" w:lineRule="auto"/>
        <w:jc w:val="both"/>
        <w:rPr>
          <w:b/>
          <w:bCs/>
          <w:color w:val="auto"/>
        </w:rPr>
      </w:pPr>
    </w:p>
    <w:p w:rsidR="00B94FD9" w:rsidRDefault="00B94FD9" w:rsidP="00B250AD">
      <w:pPr>
        <w:pStyle w:val="Default"/>
        <w:spacing w:line="360" w:lineRule="auto"/>
        <w:jc w:val="both"/>
        <w:rPr>
          <w:b/>
          <w:bCs/>
          <w:color w:val="auto"/>
        </w:rPr>
      </w:pPr>
      <w:r w:rsidRPr="00B250AD">
        <w:rPr>
          <w:b/>
          <w:bCs/>
          <w:color w:val="auto"/>
        </w:rPr>
        <w:t>X. DA CLASSIFICAÇÃO FINAL</w:t>
      </w:r>
    </w:p>
    <w:p w:rsidR="00B94FD9" w:rsidRPr="00A447FA" w:rsidRDefault="00B94FD9" w:rsidP="00B250AD">
      <w:pPr>
        <w:pStyle w:val="Default"/>
        <w:spacing w:line="360" w:lineRule="auto"/>
        <w:jc w:val="both"/>
        <w:rPr>
          <w:b/>
          <w:bCs/>
          <w:color w:val="auto"/>
        </w:rPr>
      </w:pPr>
    </w:p>
    <w:p w:rsidR="00B94FD9" w:rsidRPr="00B250AD" w:rsidRDefault="00B94FD9" w:rsidP="00B11F28">
      <w:pPr>
        <w:pStyle w:val="Default"/>
        <w:spacing w:after="120" w:line="360" w:lineRule="auto"/>
        <w:ind w:firstLine="708"/>
        <w:jc w:val="both"/>
        <w:rPr>
          <w:color w:val="auto"/>
        </w:rPr>
      </w:pPr>
      <w:r>
        <w:rPr>
          <w:color w:val="auto"/>
        </w:rPr>
        <w:t>10</w:t>
      </w:r>
      <w:r w:rsidRPr="00B250AD">
        <w:rPr>
          <w:color w:val="auto"/>
        </w:rPr>
        <w:t xml:space="preserve">.1 </w:t>
      </w:r>
      <w:r w:rsidRPr="00B250AD">
        <w:t>Os candidatos serão convocados somente por ordem crescente da classificação.</w:t>
      </w:r>
    </w:p>
    <w:p w:rsidR="00B94FD9" w:rsidRPr="00B250AD" w:rsidRDefault="00B94FD9" w:rsidP="006E52F1">
      <w:pPr>
        <w:pStyle w:val="Default"/>
        <w:spacing w:line="360" w:lineRule="auto"/>
        <w:ind w:firstLine="708"/>
        <w:jc w:val="both"/>
        <w:rPr>
          <w:color w:val="auto"/>
        </w:rPr>
      </w:pPr>
      <w:r>
        <w:rPr>
          <w:color w:val="auto"/>
        </w:rPr>
        <w:t>10</w:t>
      </w:r>
      <w:r w:rsidRPr="00B250AD">
        <w:rPr>
          <w:color w:val="auto"/>
        </w:rPr>
        <w:t xml:space="preserve">.2 A nota final será o resultado das notas obtidas nas provas objetiva e de títulos, com a respectiva proporção: </w:t>
      </w:r>
    </w:p>
    <w:p w:rsidR="00B94FD9" w:rsidRDefault="00B94FD9" w:rsidP="00B250AD">
      <w:pPr>
        <w:pStyle w:val="Default"/>
        <w:spacing w:line="360" w:lineRule="auto"/>
        <w:jc w:val="both"/>
        <w:rPr>
          <w:color w:val="auto"/>
        </w:rPr>
      </w:pPr>
      <w:r>
        <w:rPr>
          <w:color w:val="auto"/>
        </w:rPr>
        <w:tab/>
      </w:r>
      <w:r>
        <w:rPr>
          <w:color w:val="auto"/>
        </w:rPr>
        <w:tab/>
        <w:t>- 8</w:t>
      </w:r>
      <w:r w:rsidRPr="00B250AD">
        <w:rPr>
          <w:color w:val="auto"/>
        </w:rPr>
        <w:t xml:space="preserve">0 </w:t>
      </w:r>
      <w:r>
        <w:rPr>
          <w:color w:val="auto"/>
        </w:rPr>
        <w:t xml:space="preserve">(oitenta) </w:t>
      </w:r>
      <w:r w:rsidRPr="00B250AD">
        <w:rPr>
          <w:color w:val="auto"/>
        </w:rPr>
        <w:t>pontos para a prova objetiva;</w:t>
      </w:r>
    </w:p>
    <w:p w:rsidR="00B94FD9" w:rsidRPr="00B250AD" w:rsidRDefault="00B94FD9" w:rsidP="00B11F28">
      <w:pPr>
        <w:pStyle w:val="Default"/>
        <w:spacing w:after="120" w:line="360" w:lineRule="auto"/>
        <w:jc w:val="both"/>
        <w:rPr>
          <w:color w:val="auto"/>
        </w:rPr>
      </w:pPr>
      <w:r>
        <w:rPr>
          <w:color w:val="auto"/>
        </w:rPr>
        <w:tab/>
      </w:r>
      <w:r>
        <w:rPr>
          <w:color w:val="auto"/>
        </w:rPr>
        <w:tab/>
        <w:t>- 2</w:t>
      </w:r>
      <w:r w:rsidRPr="00B250AD">
        <w:rPr>
          <w:color w:val="auto"/>
        </w:rPr>
        <w:t xml:space="preserve">0 </w:t>
      </w:r>
      <w:r>
        <w:rPr>
          <w:color w:val="auto"/>
        </w:rPr>
        <w:t xml:space="preserve">(vinte) </w:t>
      </w:r>
      <w:r w:rsidRPr="00B250AD">
        <w:rPr>
          <w:color w:val="auto"/>
        </w:rPr>
        <w:t>pontos para prova de títulos.</w:t>
      </w:r>
    </w:p>
    <w:p w:rsidR="00B94FD9" w:rsidRPr="00B250AD" w:rsidRDefault="00B94FD9" w:rsidP="00B11F28">
      <w:pPr>
        <w:pStyle w:val="Default"/>
        <w:spacing w:after="120" w:line="360" w:lineRule="auto"/>
        <w:ind w:firstLine="708"/>
        <w:jc w:val="both"/>
        <w:rPr>
          <w:color w:val="auto"/>
        </w:rPr>
      </w:pPr>
      <w:r>
        <w:rPr>
          <w:color w:val="auto"/>
        </w:rPr>
        <w:t>10</w:t>
      </w:r>
      <w:r w:rsidRPr="00B250AD">
        <w:rPr>
          <w:color w:val="auto"/>
        </w:rPr>
        <w:t xml:space="preserve">.3 Ocorrendo empate na classificação, serão utilizados, sucessivamente, os seguintes critérios para desempate: </w:t>
      </w:r>
    </w:p>
    <w:p w:rsidR="00B94FD9" w:rsidRDefault="00B94FD9" w:rsidP="00DF17E4">
      <w:pPr>
        <w:pStyle w:val="Default"/>
        <w:numPr>
          <w:ilvl w:val="0"/>
          <w:numId w:val="3"/>
        </w:numPr>
        <w:spacing w:line="480" w:lineRule="auto"/>
        <w:ind w:left="709" w:hanging="284"/>
        <w:jc w:val="both"/>
        <w:rPr>
          <w:color w:val="auto"/>
        </w:rPr>
      </w:pPr>
      <w:r w:rsidRPr="00B11F28">
        <w:rPr>
          <w:color w:val="auto"/>
        </w:rPr>
        <w:t>Maior nota na prova de conhecimentos específicos;</w:t>
      </w:r>
    </w:p>
    <w:p w:rsidR="00B94FD9" w:rsidRPr="00B11F28" w:rsidRDefault="00B94FD9" w:rsidP="00DF17E4">
      <w:pPr>
        <w:pStyle w:val="Default"/>
        <w:numPr>
          <w:ilvl w:val="0"/>
          <w:numId w:val="3"/>
        </w:numPr>
        <w:spacing w:line="480" w:lineRule="auto"/>
        <w:ind w:left="709" w:hanging="284"/>
        <w:jc w:val="both"/>
        <w:rPr>
          <w:color w:val="auto"/>
        </w:rPr>
      </w:pPr>
      <w:r w:rsidRPr="00B11F28">
        <w:rPr>
          <w:color w:val="auto"/>
        </w:rPr>
        <w:t xml:space="preserve">Maior nota na prova de títulos; </w:t>
      </w:r>
    </w:p>
    <w:p w:rsidR="00B94FD9" w:rsidRPr="00B250AD" w:rsidRDefault="00B94FD9" w:rsidP="00DF17E4">
      <w:pPr>
        <w:pStyle w:val="Default"/>
        <w:numPr>
          <w:ilvl w:val="0"/>
          <w:numId w:val="3"/>
        </w:numPr>
        <w:spacing w:line="480" w:lineRule="auto"/>
        <w:ind w:left="709" w:hanging="284"/>
        <w:jc w:val="both"/>
        <w:rPr>
          <w:color w:val="auto"/>
        </w:rPr>
      </w:pPr>
      <w:r w:rsidRPr="00B250AD">
        <w:rPr>
          <w:color w:val="auto"/>
        </w:rPr>
        <w:t>Maior nota na prova objetiva;</w:t>
      </w:r>
    </w:p>
    <w:p w:rsidR="00B94FD9" w:rsidRDefault="00B94FD9" w:rsidP="00DF17E4">
      <w:pPr>
        <w:pStyle w:val="Default"/>
        <w:numPr>
          <w:ilvl w:val="0"/>
          <w:numId w:val="3"/>
        </w:numPr>
        <w:spacing w:line="480" w:lineRule="auto"/>
        <w:ind w:left="709" w:hanging="284"/>
        <w:jc w:val="both"/>
        <w:rPr>
          <w:color w:val="auto"/>
        </w:rPr>
      </w:pPr>
      <w:r w:rsidRPr="00B250AD">
        <w:rPr>
          <w:color w:val="auto"/>
        </w:rPr>
        <w:t>Maior nota na prova de língua portuguesa</w:t>
      </w:r>
      <w:r>
        <w:rPr>
          <w:color w:val="auto"/>
        </w:rPr>
        <w:t>;</w:t>
      </w:r>
    </w:p>
    <w:p w:rsidR="00B94FD9" w:rsidRPr="00B250AD" w:rsidRDefault="00B94FD9" w:rsidP="00DF17E4">
      <w:pPr>
        <w:pStyle w:val="Default"/>
        <w:numPr>
          <w:ilvl w:val="0"/>
          <w:numId w:val="3"/>
        </w:numPr>
        <w:spacing w:line="480" w:lineRule="auto"/>
        <w:ind w:left="709" w:hanging="284"/>
        <w:jc w:val="both"/>
        <w:rPr>
          <w:color w:val="auto"/>
        </w:rPr>
      </w:pPr>
      <w:r>
        <w:rPr>
          <w:color w:val="auto"/>
        </w:rPr>
        <w:t>Maior nota na prova d</w:t>
      </w:r>
      <w:r w:rsidRPr="00B250AD">
        <w:rPr>
          <w:color w:val="auto"/>
        </w:rPr>
        <w:t>e matemática</w:t>
      </w:r>
      <w:r>
        <w:rPr>
          <w:color w:val="auto"/>
        </w:rPr>
        <w:t>;</w:t>
      </w:r>
    </w:p>
    <w:p w:rsidR="00B94FD9" w:rsidRPr="00B250AD" w:rsidRDefault="00B94FD9" w:rsidP="00DF17E4">
      <w:pPr>
        <w:pStyle w:val="Default"/>
        <w:numPr>
          <w:ilvl w:val="0"/>
          <w:numId w:val="3"/>
        </w:numPr>
        <w:spacing w:line="480" w:lineRule="auto"/>
        <w:ind w:left="709" w:hanging="284"/>
        <w:jc w:val="both"/>
        <w:rPr>
          <w:color w:val="auto"/>
        </w:rPr>
      </w:pPr>
      <w:r w:rsidRPr="00B250AD">
        <w:rPr>
          <w:color w:val="auto"/>
        </w:rPr>
        <w:t xml:space="preserve">Maior nota na prova de conhecimentos gerais; </w:t>
      </w:r>
    </w:p>
    <w:p w:rsidR="00B94FD9" w:rsidRPr="00B250AD" w:rsidRDefault="00B94FD9" w:rsidP="00DF17E4">
      <w:pPr>
        <w:pStyle w:val="Default"/>
        <w:numPr>
          <w:ilvl w:val="0"/>
          <w:numId w:val="3"/>
        </w:numPr>
        <w:spacing w:line="480" w:lineRule="auto"/>
        <w:ind w:left="709" w:hanging="284"/>
        <w:jc w:val="both"/>
        <w:rPr>
          <w:color w:val="auto"/>
        </w:rPr>
      </w:pPr>
      <w:r w:rsidRPr="00B250AD">
        <w:rPr>
          <w:color w:val="auto"/>
        </w:rPr>
        <w:t>A idade</w:t>
      </w:r>
      <w:r>
        <w:rPr>
          <w:color w:val="auto"/>
        </w:rPr>
        <w:t>;</w:t>
      </w:r>
    </w:p>
    <w:p w:rsidR="00B94FD9" w:rsidRPr="00B250AD" w:rsidRDefault="00B94FD9" w:rsidP="00B11F28">
      <w:pPr>
        <w:pStyle w:val="Default"/>
        <w:numPr>
          <w:ilvl w:val="0"/>
          <w:numId w:val="3"/>
        </w:numPr>
        <w:spacing w:after="120" w:line="480" w:lineRule="auto"/>
        <w:ind w:left="709" w:hanging="284"/>
        <w:jc w:val="both"/>
        <w:rPr>
          <w:color w:val="auto"/>
        </w:rPr>
      </w:pPr>
      <w:r w:rsidRPr="00B250AD">
        <w:rPr>
          <w:color w:val="auto"/>
        </w:rPr>
        <w:t>Se, mesmo assim, persistir o empate, o critério adotado será o sorteio.</w:t>
      </w:r>
    </w:p>
    <w:p w:rsidR="00B94FD9" w:rsidRPr="00B250AD" w:rsidRDefault="00B94FD9" w:rsidP="00B11F28">
      <w:pPr>
        <w:pStyle w:val="Default"/>
        <w:spacing w:line="360" w:lineRule="auto"/>
        <w:ind w:firstLine="708"/>
        <w:jc w:val="both"/>
        <w:rPr>
          <w:color w:val="auto"/>
        </w:rPr>
      </w:pPr>
      <w:r>
        <w:rPr>
          <w:color w:val="auto"/>
        </w:rPr>
        <w:t>10</w:t>
      </w:r>
      <w:r w:rsidRPr="00B250AD">
        <w:rPr>
          <w:color w:val="auto"/>
        </w:rPr>
        <w:t xml:space="preserve">.4 A data da divulgação da classificação final é a constante no cronograma previsto no </w:t>
      </w:r>
      <w:r w:rsidRPr="0094059D">
        <w:rPr>
          <w:color w:val="auto"/>
        </w:rPr>
        <w:t>ANEXO I</w:t>
      </w:r>
      <w:r>
        <w:rPr>
          <w:color w:val="auto"/>
        </w:rPr>
        <w:t>II</w:t>
      </w:r>
      <w:r w:rsidRPr="00B250AD">
        <w:rPr>
          <w:color w:val="auto"/>
        </w:rPr>
        <w:t xml:space="preserve"> deste Edital e será divulgada nos meios oficiais de publicação e no </w:t>
      </w:r>
      <w:r w:rsidRPr="00B250AD">
        <w:rPr>
          <w:i/>
          <w:iCs/>
          <w:color w:val="auto"/>
        </w:rPr>
        <w:t xml:space="preserve">site </w:t>
      </w:r>
      <w:hyperlink r:id="rId9" w:history="1">
        <w:r w:rsidRPr="00B11F28">
          <w:rPr>
            <w:rStyle w:val="Hyperlink"/>
            <w:color w:val="000000"/>
            <w:u w:val="none"/>
          </w:rPr>
          <w:t>http://www.macieira.sc.gov.br</w:t>
        </w:r>
      </w:hyperlink>
      <w:r>
        <w:rPr>
          <w:rStyle w:val="Hyperlink"/>
          <w:color w:val="000000"/>
          <w:u w:val="none"/>
        </w:rPr>
        <w:t>.</w:t>
      </w:r>
    </w:p>
    <w:p w:rsidR="00B94FD9" w:rsidRDefault="00B94FD9" w:rsidP="00B250AD">
      <w:pPr>
        <w:pStyle w:val="Default"/>
        <w:spacing w:line="360" w:lineRule="auto"/>
        <w:jc w:val="both"/>
        <w:rPr>
          <w:color w:val="auto"/>
        </w:rPr>
      </w:pPr>
    </w:p>
    <w:p w:rsidR="00B94FD9" w:rsidRPr="00B250AD" w:rsidRDefault="00B94FD9" w:rsidP="00B250AD">
      <w:pPr>
        <w:pStyle w:val="Default"/>
        <w:spacing w:line="360" w:lineRule="auto"/>
        <w:jc w:val="both"/>
        <w:rPr>
          <w:b/>
          <w:bCs/>
          <w:color w:val="auto"/>
        </w:rPr>
      </w:pPr>
      <w:r w:rsidRPr="00B250AD">
        <w:rPr>
          <w:b/>
          <w:bCs/>
          <w:color w:val="auto"/>
        </w:rPr>
        <w:t>X</w:t>
      </w:r>
      <w:r>
        <w:rPr>
          <w:b/>
          <w:bCs/>
          <w:color w:val="auto"/>
        </w:rPr>
        <w:t>I</w:t>
      </w:r>
      <w:r w:rsidRPr="00B250AD">
        <w:rPr>
          <w:b/>
          <w:bCs/>
          <w:color w:val="auto"/>
        </w:rPr>
        <w:t>. DOS RECURSOS</w:t>
      </w:r>
    </w:p>
    <w:p w:rsidR="00B94FD9" w:rsidRPr="00B250AD" w:rsidRDefault="00B94FD9" w:rsidP="00B250AD">
      <w:pPr>
        <w:pStyle w:val="Default"/>
        <w:spacing w:line="360" w:lineRule="auto"/>
        <w:jc w:val="both"/>
        <w:rPr>
          <w:color w:val="auto"/>
        </w:rPr>
      </w:pPr>
    </w:p>
    <w:p w:rsidR="00B94FD9" w:rsidRDefault="00B94FD9" w:rsidP="00B11F28">
      <w:pPr>
        <w:pStyle w:val="Default"/>
        <w:spacing w:after="120" w:line="360" w:lineRule="auto"/>
        <w:ind w:firstLine="708"/>
        <w:jc w:val="both"/>
        <w:rPr>
          <w:color w:val="auto"/>
        </w:rPr>
      </w:pPr>
      <w:r>
        <w:rPr>
          <w:color w:val="auto"/>
        </w:rPr>
        <w:t>11</w:t>
      </w:r>
      <w:r w:rsidRPr="00586DEF">
        <w:rPr>
          <w:color w:val="auto"/>
        </w:rPr>
        <w:t>.1 Será admitido recurso para cada uma das fases do Processo Seletivo, que deverá ser interposto, exclusivamente, pelo candidato, mediante o preenchimento do formulário constante no Anexo IV deste Edital, desde que devidamente fundamentado e apresentado nos prazos constantes do Anexo III deste Edital,</w:t>
      </w:r>
      <w:r w:rsidRPr="00B250AD">
        <w:rPr>
          <w:color w:val="auto"/>
        </w:rPr>
        <w:t xml:space="preserve"> contados da data de divulgação no</w:t>
      </w:r>
      <w:r>
        <w:rPr>
          <w:color w:val="auto"/>
        </w:rPr>
        <w:t xml:space="preserve"> mural e no </w:t>
      </w:r>
      <w:r w:rsidRPr="00B250AD">
        <w:rPr>
          <w:i/>
          <w:iCs/>
          <w:color w:val="auto"/>
        </w:rPr>
        <w:t xml:space="preserve">site </w:t>
      </w:r>
      <w:r w:rsidRPr="00B250AD">
        <w:rPr>
          <w:color w:val="auto"/>
        </w:rPr>
        <w:t>http://</w:t>
      </w:r>
      <w:hyperlink r:id="rId10" w:history="1">
        <w:r w:rsidRPr="00B11F28">
          <w:rPr>
            <w:rStyle w:val="Hyperlink"/>
            <w:color w:val="000000"/>
            <w:u w:val="none"/>
          </w:rPr>
          <w:t>www.macieira.sc.gov.br</w:t>
        </w:r>
      </w:hyperlink>
      <w:r w:rsidRPr="00B250AD">
        <w:rPr>
          <w:color w:val="auto"/>
        </w:rPr>
        <w:t>.</w:t>
      </w:r>
    </w:p>
    <w:p w:rsidR="00B94FD9" w:rsidRPr="00B250AD" w:rsidRDefault="00B94FD9" w:rsidP="00B11F28">
      <w:pPr>
        <w:pStyle w:val="Default"/>
        <w:spacing w:after="120" w:line="360" w:lineRule="auto"/>
        <w:ind w:firstLine="708"/>
        <w:jc w:val="both"/>
        <w:rPr>
          <w:color w:val="auto"/>
        </w:rPr>
      </w:pPr>
      <w:r w:rsidRPr="00B11F28">
        <w:rPr>
          <w:color w:val="auto"/>
        </w:rPr>
        <w:t>11</w:t>
      </w:r>
      <w:r>
        <w:rPr>
          <w:color w:val="auto"/>
        </w:rPr>
        <w:t>.2</w:t>
      </w:r>
      <w:r w:rsidRPr="00B250AD">
        <w:rPr>
          <w:color w:val="auto"/>
        </w:rPr>
        <w:t xml:space="preserve"> O recurso deverá obedecer aos seguintes requisitos: ser digitado em duas vias</w:t>
      </w:r>
      <w:r>
        <w:rPr>
          <w:color w:val="auto"/>
        </w:rPr>
        <w:t xml:space="preserve"> e</w:t>
      </w:r>
      <w:r w:rsidRPr="00B250AD">
        <w:rPr>
          <w:color w:val="auto"/>
        </w:rPr>
        <w:t xml:space="preserve"> assinado; ser fundamentado, com argumentação lógica e consistente; ser apresentado em folhas separadas, para questões diferentes. </w:t>
      </w:r>
    </w:p>
    <w:p w:rsidR="00B94FD9" w:rsidRDefault="00B94FD9" w:rsidP="00B11F28">
      <w:pPr>
        <w:pStyle w:val="Default"/>
        <w:spacing w:after="120" w:line="360" w:lineRule="auto"/>
        <w:ind w:firstLine="708"/>
        <w:jc w:val="both"/>
        <w:rPr>
          <w:color w:val="auto"/>
        </w:rPr>
      </w:pPr>
      <w:r>
        <w:rPr>
          <w:color w:val="auto"/>
        </w:rPr>
        <w:t>11</w:t>
      </w:r>
      <w:r w:rsidRPr="00B250AD">
        <w:rPr>
          <w:color w:val="auto"/>
        </w:rPr>
        <w:t>.</w:t>
      </w:r>
      <w:r>
        <w:rPr>
          <w:color w:val="auto"/>
        </w:rPr>
        <w:t>3</w:t>
      </w:r>
      <w:r w:rsidRPr="00B250AD">
        <w:rPr>
          <w:color w:val="auto"/>
        </w:rPr>
        <w:t xml:space="preserve"> Os recursos e os pedidos de impugnação e revisão de nota deverão ser entregues e protocolados pessoalmente pelo candidato ou por seu procurador, n</w:t>
      </w:r>
      <w:r>
        <w:rPr>
          <w:color w:val="auto"/>
        </w:rPr>
        <w:t>a Sede do CRAS de Macieira (mesmo local das inscrições)</w:t>
      </w:r>
      <w:r w:rsidRPr="00B250AD">
        <w:rPr>
          <w:color w:val="auto"/>
        </w:rPr>
        <w:t xml:space="preserve">, dentro do seu horário de funcionamento, cabendo à Comissão Especial do Processo Seletivo a apreciação, </w:t>
      </w:r>
      <w:r>
        <w:rPr>
          <w:color w:val="auto"/>
        </w:rPr>
        <w:t>dentro dos prazos estipulados no Anexo III deste Edital, em todas as suas etapas</w:t>
      </w:r>
      <w:r w:rsidRPr="00B250AD">
        <w:rPr>
          <w:color w:val="auto"/>
        </w:rPr>
        <w:t xml:space="preserve">. </w:t>
      </w:r>
    </w:p>
    <w:p w:rsidR="00B94FD9" w:rsidRDefault="00B94FD9" w:rsidP="00B11F28">
      <w:pPr>
        <w:pStyle w:val="Default"/>
        <w:spacing w:after="120" w:line="360" w:lineRule="auto"/>
        <w:ind w:firstLine="708"/>
        <w:jc w:val="both"/>
        <w:rPr>
          <w:color w:val="auto"/>
        </w:rPr>
      </w:pPr>
      <w:r>
        <w:rPr>
          <w:color w:val="auto"/>
        </w:rPr>
        <w:t>11</w:t>
      </w:r>
      <w:r w:rsidRPr="00B250AD">
        <w:rPr>
          <w:color w:val="auto"/>
        </w:rPr>
        <w:t>.</w:t>
      </w:r>
      <w:r>
        <w:rPr>
          <w:color w:val="auto"/>
        </w:rPr>
        <w:t>4</w:t>
      </w:r>
      <w:r w:rsidRPr="00B250AD">
        <w:rPr>
          <w:color w:val="auto"/>
        </w:rPr>
        <w:t xml:space="preserve"> Os recursos que não estiverem de acordo com o disposto nos subitens antepostos serão liminarmente indeferidos. </w:t>
      </w:r>
    </w:p>
    <w:p w:rsidR="00B94FD9" w:rsidRPr="00B250AD" w:rsidRDefault="00B94FD9" w:rsidP="00B11F28">
      <w:pPr>
        <w:pStyle w:val="Default"/>
        <w:spacing w:after="120" w:line="360" w:lineRule="auto"/>
        <w:ind w:firstLine="708"/>
        <w:jc w:val="both"/>
        <w:rPr>
          <w:color w:val="auto"/>
        </w:rPr>
      </w:pPr>
      <w:r>
        <w:rPr>
          <w:color w:val="auto"/>
        </w:rPr>
        <w:t>11</w:t>
      </w:r>
      <w:r w:rsidRPr="00B250AD">
        <w:rPr>
          <w:color w:val="auto"/>
        </w:rPr>
        <w:t>.</w:t>
      </w:r>
      <w:r>
        <w:rPr>
          <w:color w:val="auto"/>
        </w:rPr>
        <w:t>5</w:t>
      </w:r>
      <w:r w:rsidRPr="00B250AD">
        <w:rPr>
          <w:color w:val="auto"/>
        </w:rPr>
        <w:t xml:space="preserve"> Não serão aceitos recursos interpostos por fac-símile, Internet ou qualquer meio postal, sendo que os intempestivos serão desconsiderados e indeferidos. </w:t>
      </w:r>
    </w:p>
    <w:p w:rsidR="00B94FD9" w:rsidRPr="00B250AD" w:rsidRDefault="00B94FD9" w:rsidP="00B11F28">
      <w:pPr>
        <w:pStyle w:val="Default"/>
        <w:spacing w:after="120" w:line="360" w:lineRule="auto"/>
        <w:ind w:firstLine="708"/>
        <w:jc w:val="both"/>
        <w:rPr>
          <w:color w:val="auto"/>
        </w:rPr>
      </w:pPr>
      <w:r>
        <w:rPr>
          <w:color w:val="auto"/>
        </w:rPr>
        <w:t>11</w:t>
      </w:r>
      <w:r w:rsidRPr="00B250AD">
        <w:rPr>
          <w:color w:val="auto"/>
        </w:rPr>
        <w:t>.</w:t>
      </w:r>
      <w:r>
        <w:rPr>
          <w:color w:val="auto"/>
        </w:rPr>
        <w:t>6</w:t>
      </w:r>
      <w:r w:rsidRPr="00B250AD">
        <w:rPr>
          <w:color w:val="auto"/>
        </w:rPr>
        <w:t xml:space="preserve"> As decisões dos recursos serão dadas a conhecer, coletivamente. </w:t>
      </w:r>
    </w:p>
    <w:p w:rsidR="00B94FD9" w:rsidRPr="00B250AD" w:rsidRDefault="00B94FD9" w:rsidP="00B11F28">
      <w:pPr>
        <w:pStyle w:val="Default"/>
        <w:spacing w:after="120" w:line="360" w:lineRule="auto"/>
        <w:ind w:firstLine="708"/>
        <w:jc w:val="both"/>
        <w:rPr>
          <w:color w:val="auto"/>
        </w:rPr>
      </w:pPr>
      <w:r>
        <w:rPr>
          <w:color w:val="auto"/>
        </w:rPr>
        <w:t>11.7</w:t>
      </w:r>
      <w:r w:rsidRPr="00B250AD">
        <w:rPr>
          <w:color w:val="auto"/>
        </w:rPr>
        <w:t xml:space="preserve"> Os pontos relativos às questões eventualmente anuladas serão atribuídos a todos os candidatos que realizaram a prova objetiva. </w:t>
      </w:r>
    </w:p>
    <w:p w:rsidR="00B94FD9" w:rsidRPr="00B250AD" w:rsidRDefault="00B94FD9" w:rsidP="00B11F28">
      <w:pPr>
        <w:pStyle w:val="Default"/>
        <w:spacing w:after="120" w:line="360" w:lineRule="auto"/>
        <w:ind w:firstLine="708"/>
        <w:jc w:val="both"/>
        <w:rPr>
          <w:color w:val="auto"/>
        </w:rPr>
      </w:pPr>
      <w:r>
        <w:rPr>
          <w:color w:val="auto"/>
        </w:rPr>
        <w:t>11.8</w:t>
      </w:r>
      <w:r w:rsidRPr="00B250AD">
        <w:rPr>
          <w:color w:val="auto"/>
        </w:rPr>
        <w:t xml:space="preserve"> Os candidatos poderão solicitar revisão da nota das provas, sendo que a nota poderá ser mantida, aumentada ou diminuída, conforme se verifi</w:t>
      </w:r>
      <w:r>
        <w:rPr>
          <w:color w:val="auto"/>
        </w:rPr>
        <w:t>que ou não erros na conferência, e ainda:</w:t>
      </w:r>
    </w:p>
    <w:p w:rsidR="00B94FD9" w:rsidRDefault="00B94FD9" w:rsidP="00DF17E4">
      <w:pPr>
        <w:pStyle w:val="Default"/>
        <w:numPr>
          <w:ilvl w:val="0"/>
          <w:numId w:val="8"/>
        </w:numPr>
        <w:spacing w:line="360" w:lineRule="auto"/>
        <w:jc w:val="both"/>
        <w:rPr>
          <w:color w:val="auto"/>
        </w:rPr>
      </w:pPr>
      <w:r w:rsidRPr="00B250AD">
        <w:rPr>
          <w:color w:val="auto"/>
        </w:rPr>
        <w:t xml:space="preserve">Não serão admitidos pedidos de revisão de nota de prova de outros candidatos, ou seja, o candidato poderá requerer revisão apenas da sua nota. </w:t>
      </w:r>
    </w:p>
    <w:p w:rsidR="00B94FD9" w:rsidRPr="00B250AD" w:rsidRDefault="00B94FD9" w:rsidP="00B11F28">
      <w:pPr>
        <w:pStyle w:val="Default"/>
        <w:numPr>
          <w:ilvl w:val="0"/>
          <w:numId w:val="8"/>
        </w:numPr>
        <w:spacing w:after="120" w:line="360" w:lineRule="auto"/>
        <w:jc w:val="both"/>
        <w:rPr>
          <w:color w:val="auto"/>
        </w:rPr>
      </w:pPr>
      <w:r w:rsidRPr="00B250AD">
        <w:rPr>
          <w:color w:val="auto"/>
        </w:rPr>
        <w:t xml:space="preserve">As decisões dos pedidos de revisão da nota das provas serão dadas a conhecer, coletivamente. </w:t>
      </w:r>
    </w:p>
    <w:p w:rsidR="00B94FD9" w:rsidRPr="00B250AD" w:rsidRDefault="00B94FD9" w:rsidP="00B11F28">
      <w:pPr>
        <w:pStyle w:val="Default"/>
        <w:spacing w:line="360" w:lineRule="auto"/>
        <w:ind w:firstLine="708"/>
        <w:jc w:val="both"/>
        <w:rPr>
          <w:color w:val="auto"/>
        </w:rPr>
      </w:pPr>
      <w:r>
        <w:rPr>
          <w:color w:val="auto"/>
        </w:rPr>
        <w:t>11.9</w:t>
      </w:r>
      <w:r w:rsidRPr="00B250AD">
        <w:rPr>
          <w:color w:val="auto"/>
        </w:rPr>
        <w:t xml:space="preserve"> A Comissão Especial do Processo Seletivo constitui-se em última instância para recurso ou revisão, sendo soberana em suas decisões. Não caberão recursos ou revisões adicionais. </w:t>
      </w:r>
    </w:p>
    <w:p w:rsidR="00B94FD9" w:rsidRPr="00B250AD" w:rsidRDefault="00B94FD9" w:rsidP="00B250AD">
      <w:pPr>
        <w:pStyle w:val="Default"/>
        <w:spacing w:line="360" w:lineRule="auto"/>
        <w:jc w:val="both"/>
        <w:rPr>
          <w:color w:val="auto"/>
        </w:rPr>
      </w:pPr>
    </w:p>
    <w:p w:rsidR="00B94FD9" w:rsidRPr="00B250AD" w:rsidRDefault="00B94FD9" w:rsidP="00B250AD">
      <w:pPr>
        <w:pStyle w:val="Default"/>
        <w:spacing w:line="360" w:lineRule="auto"/>
        <w:jc w:val="both"/>
        <w:rPr>
          <w:b/>
          <w:bCs/>
          <w:color w:val="auto"/>
        </w:rPr>
      </w:pPr>
      <w:r w:rsidRPr="00B250AD">
        <w:rPr>
          <w:b/>
          <w:bCs/>
          <w:color w:val="auto"/>
        </w:rPr>
        <w:t>XI</w:t>
      </w:r>
      <w:r>
        <w:rPr>
          <w:b/>
          <w:bCs/>
          <w:color w:val="auto"/>
        </w:rPr>
        <w:t>I</w:t>
      </w:r>
      <w:r w:rsidRPr="00B250AD">
        <w:rPr>
          <w:b/>
          <w:bCs/>
          <w:color w:val="auto"/>
        </w:rPr>
        <w:t>. DA HOMOLOGAÇÃO</w:t>
      </w:r>
    </w:p>
    <w:p w:rsidR="00B94FD9" w:rsidRPr="00B250AD" w:rsidRDefault="00B94FD9" w:rsidP="00B250AD">
      <w:pPr>
        <w:pStyle w:val="Default"/>
        <w:spacing w:line="360" w:lineRule="auto"/>
        <w:jc w:val="both"/>
        <w:rPr>
          <w:color w:val="auto"/>
        </w:rPr>
      </w:pPr>
    </w:p>
    <w:p w:rsidR="00B94FD9" w:rsidRPr="00B250AD" w:rsidRDefault="00B94FD9" w:rsidP="00DF17E4">
      <w:pPr>
        <w:pStyle w:val="Default"/>
        <w:spacing w:line="360" w:lineRule="auto"/>
        <w:ind w:firstLine="708"/>
        <w:jc w:val="both"/>
        <w:rPr>
          <w:color w:val="auto"/>
        </w:rPr>
      </w:pPr>
      <w:r w:rsidRPr="00B250AD">
        <w:rPr>
          <w:color w:val="auto"/>
        </w:rPr>
        <w:t>1</w:t>
      </w:r>
      <w:r>
        <w:rPr>
          <w:color w:val="auto"/>
        </w:rPr>
        <w:t>2</w:t>
      </w:r>
      <w:r w:rsidRPr="00B250AD">
        <w:rPr>
          <w:color w:val="auto"/>
        </w:rPr>
        <w:t xml:space="preserve">.1 O resultado final do Processo Seletivo objeto deste Edital será homologado pela autoridade competente e publicado no </w:t>
      </w:r>
      <w:r w:rsidRPr="00B250AD">
        <w:rPr>
          <w:i/>
          <w:iCs/>
          <w:color w:val="auto"/>
        </w:rPr>
        <w:t xml:space="preserve">site </w:t>
      </w:r>
      <w:r w:rsidRPr="00B250AD">
        <w:rPr>
          <w:color w:val="auto"/>
        </w:rPr>
        <w:t>http://www.</w:t>
      </w:r>
      <w:r>
        <w:rPr>
          <w:color w:val="auto"/>
        </w:rPr>
        <w:t>macieira</w:t>
      </w:r>
      <w:r w:rsidRPr="00B250AD">
        <w:rPr>
          <w:color w:val="auto"/>
        </w:rPr>
        <w:t xml:space="preserve">.sc.gov.br e no órgão de publicação oficial do Município de </w:t>
      </w:r>
      <w:r>
        <w:rPr>
          <w:color w:val="auto"/>
        </w:rPr>
        <w:t>Macieira</w:t>
      </w:r>
      <w:r w:rsidRPr="00B250AD">
        <w:rPr>
          <w:color w:val="auto"/>
        </w:rPr>
        <w:t xml:space="preserve"> - SC. </w:t>
      </w:r>
    </w:p>
    <w:p w:rsidR="00B94FD9" w:rsidRPr="00B250AD" w:rsidRDefault="00B94FD9" w:rsidP="00B250AD">
      <w:pPr>
        <w:pStyle w:val="Default"/>
        <w:spacing w:line="360" w:lineRule="auto"/>
        <w:jc w:val="both"/>
        <w:rPr>
          <w:b/>
          <w:bCs/>
          <w:color w:val="auto"/>
        </w:rPr>
      </w:pPr>
    </w:p>
    <w:p w:rsidR="00B94FD9" w:rsidRPr="00B250AD" w:rsidRDefault="00B94FD9" w:rsidP="00B250AD">
      <w:pPr>
        <w:pStyle w:val="Default"/>
        <w:spacing w:line="360" w:lineRule="auto"/>
        <w:jc w:val="both"/>
        <w:rPr>
          <w:b/>
          <w:bCs/>
          <w:color w:val="auto"/>
        </w:rPr>
      </w:pPr>
      <w:r w:rsidRPr="00B250AD">
        <w:rPr>
          <w:b/>
          <w:bCs/>
          <w:color w:val="auto"/>
        </w:rPr>
        <w:t>XII</w:t>
      </w:r>
      <w:r>
        <w:rPr>
          <w:b/>
          <w:bCs/>
          <w:color w:val="auto"/>
        </w:rPr>
        <w:t>I</w:t>
      </w:r>
      <w:r w:rsidRPr="00B250AD">
        <w:rPr>
          <w:b/>
          <w:bCs/>
          <w:color w:val="auto"/>
        </w:rPr>
        <w:t>. DA CONTRATAÇÃO</w:t>
      </w:r>
    </w:p>
    <w:p w:rsidR="00B94FD9" w:rsidRPr="00B250AD" w:rsidRDefault="00B94FD9" w:rsidP="00B250AD">
      <w:pPr>
        <w:pStyle w:val="Default"/>
        <w:spacing w:line="360" w:lineRule="auto"/>
        <w:jc w:val="both"/>
        <w:rPr>
          <w:color w:val="auto"/>
        </w:rPr>
      </w:pPr>
    </w:p>
    <w:p w:rsidR="00B94FD9" w:rsidRPr="00B250AD" w:rsidRDefault="00B94FD9" w:rsidP="00B11F28">
      <w:pPr>
        <w:pStyle w:val="Default"/>
        <w:spacing w:line="360" w:lineRule="auto"/>
        <w:ind w:firstLine="708"/>
        <w:jc w:val="both"/>
        <w:rPr>
          <w:color w:val="auto"/>
        </w:rPr>
      </w:pPr>
      <w:r w:rsidRPr="00B250AD">
        <w:rPr>
          <w:color w:val="auto"/>
        </w:rPr>
        <w:t>1</w:t>
      </w:r>
      <w:r>
        <w:rPr>
          <w:color w:val="auto"/>
        </w:rPr>
        <w:t>3</w:t>
      </w:r>
      <w:r w:rsidRPr="00B250AD">
        <w:rPr>
          <w:color w:val="auto"/>
        </w:rPr>
        <w:t xml:space="preserve">.1 Previamente à contratação, mediante convocação, serão exigidos dos candidatos classificados, os seguintes documentos: </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 xml:space="preserve">Comprovante de regularidade com as obrigações militares (em caso de candidato do gênero masculino); </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 xml:space="preserve">Comprovante de regularidade com as obrigações eleitorais; </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 xml:space="preserve">Comprovante da habilitação mínima exigida no </w:t>
      </w:r>
      <w:r w:rsidRPr="00586DEF">
        <w:rPr>
          <w:color w:val="auto"/>
        </w:rPr>
        <w:t>ANEXO I</w:t>
      </w:r>
      <w:r w:rsidRPr="00B250AD">
        <w:rPr>
          <w:color w:val="auto"/>
        </w:rPr>
        <w:t xml:space="preserve"> deste Edital; </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Declaração de não ter sofrido, no exercício de função pública, as penalidades previstas no Artigo 137 e seu parágrafo único da Lei Federal n</w:t>
      </w:r>
      <w:r>
        <w:rPr>
          <w:color w:val="auto"/>
        </w:rPr>
        <w:t>º</w:t>
      </w:r>
      <w:r w:rsidRPr="00B250AD">
        <w:rPr>
          <w:color w:val="auto"/>
        </w:rPr>
        <w:t xml:space="preserve">. 8.112/1990 e na legislação correspondente ao Estado de Santa Catarina e ao Município de </w:t>
      </w:r>
      <w:r>
        <w:rPr>
          <w:color w:val="auto"/>
        </w:rPr>
        <w:t>Macieira</w:t>
      </w:r>
      <w:r w:rsidRPr="00B250AD">
        <w:rPr>
          <w:color w:val="auto"/>
        </w:rPr>
        <w:t>.</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 xml:space="preserve">Declaração de bens; </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 xml:space="preserve">Declaração de não acumulação de emprego público ou de condições de acumulação amparada pela Constituição; </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 xml:space="preserve">Laudo médico de saúde física e mental, a ser realizado por órgão credenciado, sob responsabilidade do candidato; </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 xml:space="preserve">Comprovante de residência atualizado; </w:t>
      </w:r>
    </w:p>
    <w:p w:rsidR="00B94FD9" w:rsidRPr="00B250AD" w:rsidRDefault="00B94FD9" w:rsidP="00DF17E4">
      <w:pPr>
        <w:pStyle w:val="Default"/>
        <w:numPr>
          <w:ilvl w:val="0"/>
          <w:numId w:val="10"/>
        </w:numPr>
        <w:spacing w:line="480" w:lineRule="auto"/>
        <w:ind w:left="714" w:hanging="357"/>
        <w:jc w:val="both"/>
        <w:rPr>
          <w:color w:val="auto"/>
        </w:rPr>
      </w:pPr>
      <w:r w:rsidRPr="00B250AD">
        <w:rPr>
          <w:color w:val="auto"/>
        </w:rPr>
        <w:t>Ter idade mínima d</w:t>
      </w:r>
      <w:r>
        <w:rPr>
          <w:color w:val="auto"/>
        </w:rPr>
        <w:t>e 18 (dezoito)</w:t>
      </w:r>
      <w:r w:rsidRPr="00B250AD">
        <w:rPr>
          <w:color w:val="auto"/>
        </w:rPr>
        <w:t xml:space="preserve"> anos no ato da contratação; </w:t>
      </w:r>
    </w:p>
    <w:p w:rsidR="00B94FD9" w:rsidRPr="00B250AD" w:rsidRDefault="00B94FD9" w:rsidP="006E5759">
      <w:pPr>
        <w:pStyle w:val="Default"/>
        <w:numPr>
          <w:ilvl w:val="0"/>
          <w:numId w:val="10"/>
        </w:numPr>
        <w:spacing w:after="120" w:line="480" w:lineRule="auto"/>
        <w:ind w:left="714" w:hanging="357"/>
        <w:jc w:val="both"/>
        <w:rPr>
          <w:color w:val="auto"/>
        </w:rPr>
      </w:pPr>
      <w:r w:rsidRPr="00B250AD">
        <w:rPr>
          <w:color w:val="auto"/>
        </w:rPr>
        <w:t xml:space="preserve">Outros documentos que se fizerem necessários. </w:t>
      </w:r>
    </w:p>
    <w:p w:rsidR="00B94FD9" w:rsidRPr="00B250AD" w:rsidRDefault="00B94FD9" w:rsidP="00B11F28">
      <w:pPr>
        <w:pStyle w:val="Default"/>
        <w:spacing w:after="120" w:line="360" w:lineRule="auto"/>
        <w:ind w:firstLine="708"/>
        <w:jc w:val="both"/>
        <w:rPr>
          <w:color w:val="auto"/>
        </w:rPr>
      </w:pPr>
      <w:r w:rsidRPr="00B250AD">
        <w:rPr>
          <w:color w:val="auto"/>
        </w:rPr>
        <w:t>1</w:t>
      </w:r>
      <w:r>
        <w:rPr>
          <w:color w:val="auto"/>
        </w:rPr>
        <w:t>3</w:t>
      </w:r>
      <w:r w:rsidRPr="00B250AD">
        <w:rPr>
          <w:color w:val="auto"/>
        </w:rPr>
        <w:t xml:space="preserve">.2 Os documentos comprobatórios de atendimento aos requisitos acima serão exigidos apenas dos candidatos classificados e convocados para a contratação. </w:t>
      </w:r>
    </w:p>
    <w:p w:rsidR="00B94FD9" w:rsidRPr="00B250AD" w:rsidRDefault="00B94FD9" w:rsidP="00B11F28">
      <w:pPr>
        <w:pStyle w:val="Default"/>
        <w:spacing w:line="360" w:lineRule="auto"/>
        <w:ind w:firstLine="708"/>
        <w:jc w:val="both"/>
        <w:rPr>
          <w:color w:val="auto"/>
        </w:rPr>
      </w:pPr>
      <w:r w:rsidRPr="00B250AD">
        <w:rPr>
          <w:color w:val="auto"/>
        </w:rPr>
        <w:t>1</w:t>
      </w:r>
      <w:r>
        <w:rPr>
          <w:color w:val="auto"/>
        </w:rPr>
        <w:t>3</w:t>
      </w:r>
      <w:r w:rsidRPr="00B250AD">
        <w:rPr>
          <w:color w:val="auto"/>
        </w:rPr>
        <w:t xml:space="preserve">.3 O não cumprimento dos requisitos necessários impede a contratação do candidato e o desclassifica automaticamente. </w:t>
      </w:r>
    </w:p>
    <w:p w:rsidR="00B94FD9" w:rsidRDefault="00B94FD9" w:rsidP="00B250AD">
      <w:pPr>
        <w:autoSpaceDE w:val="0"/>
        <w:autoSpaceDN w:val="0"/>
        <w:adjustRightInd w:val="0"/>
        <w:spacing w:after="0" w:line="360" w:lineRule="auto"/>
        <w:jc w:val="both"/>
        <w:rPr>
          <w:rFonts w:ascii="Arial" w:hAnsi="Arial" w:cs="Arial"/>
          <w:sz w:val="24"/>
          <w:szCs w:val="24"/>
        </w:rPr>
      </w:pPr>
    </w:p>
    <w:p w:rsidR="00B94FD9" w:rsidRPr="00A447FA" w:rsidRDefault="00B94FD9" w:rsidP="00B250AD">
      <w:pPr>
        <w:pStyle w:val="Default"/>
        <w:spacing w:line="360" w:lineRule="auto"/>
        <w:jc w:val="both"/>
        <w:rPr>
          <w:b/>
          <w:bCs/>
          <w:color w:val="auto"/>
        </w:rPr>
      </w:pPr>
      <w:r>
        <w:rPr>
          <w:b/>
          <w:bCs/>
          <w:color w:val="auto"/>
        </w:rPr>
        <w:t>XIV</w:t>
      </w:r>
      <w:r w:rsidRPr="00B250AD">
        <w:rPr>
          <w:b/>
          <w:bCs/>
          <w:color w:val="auto"/>
        </w:rPr>
        <w:t>. DO FORO JUDICIAL</w:t>
      </w:r>
    </w:p>
    <w:p w:rsidR="00B94FD9" w:rsidRPr="00B250AD" w:rsidRDefault="00B94FD9" w:rsidP="00DF17E4">
      <w:pPr>
        <w:pStyle w:val="Default"/>
        <w:spacing w:line="360" w:lineRule="auto"/>
        <w:ind w:firstLine="708"/>
        <w:jc w:val="both"/>
        <w:rPr>
          <w:color w:val="auto"/>
        </w:rPr>
      </w:pPr>
      <w:r w:rsidRPr="00B250AD">
        <w:rPr>
          <w:color w:val="auto"/>
        </w:rPr>
        <w:t>1</w:t>
      </w:r>
      <w:r>
        <w:rPr>
          <w:color w:val="auto"/>
        </w:rPr>
        <w:t>4</w:t>
      </w:r>
      <w:r w:rsidRPr="00B250AD">
        <w:rPr>
          <w:color w:val="auto"/>
        </w:rPr>
        <w:t xml:space="preserve">.1 O foro para dirimir qualquer questão relacionada ao Processo Seletivo de que trata este Edital é o da Comarca de </w:t>
      </w:r>
      <w:r>
        <w:rPr>
          <w:color w:val="auto"/>
        </w:rPr>
        <w:t>Caçador</w:t>
      </w:r>
      <w:r w:rsidRPr="00B250AD">
        <w:rPr>
          <w:color w:val="auto"/>
        </w:rPr>
        <w:t xml:space="preserve"> - SC. </w:t>
      </w:r>
    </w:p>
    <w:p w:rsidR="00B94FD9" w:rsidRDefault="00B94FD9" w:rsidP="00B250AD">
      <w:pPr>
        <w:pStyle w:val="Default"/>
        <w:spacing w:line="360" w:lineRule="auto"/>
        <w:jc w:val="both"/>
        <w:rPr>
          <w:b/>
          <w:bCs/>
          <w:color w:val="auto"/>
        </w:rPr>
      </w:pPr>
    </w:p>
    <w:p w:rsidR="00B94FD9" w:rsidRPr="00F8190D" w:rsidRDefault="00B94FD9" w:rsidP="00F8190D">
      <w:pPr>
        <w:spacing w:after="0" w:line="360" w:lineRule="auto"/>
        <w:ind w:right="406"/>
        <w:jc w:val="both"/>
        <w:rPr>
          <w:rFonts w:ascii="Arial" w:hAnsi="Arial" w:cs="Arial"/>
          <w:b/>
          <w:bCs/>
          <w:sz w:val="24"/>
          <w:szCs w:val="24"/>
        </w:rPr>
      </w:pPr>
      <w:r w:rsidRPr="00F8190D">
        <w:rPr>
          <w:rFonts w:ascii="Arial" w:hAnsi="Arial" w:cs="Arial"/>
          <w:b/>
          <w:bCs/>
          <w:sz w:val="24"/>
          <w:szCs w:val="24"/>
        </w:rPr>
        <w:t>XV. DAS DISPOSIÇÕES GERAIS</w:t>
      </w:r>
    </w:p>
    <w:p w:rsidR="00B94FD9" w:rsidRPr="00B250AD" w:rsidRDefault="00B94FD9" w:rsidP="00B250AD">
      <w:pPr>
        <w:pStyle w:val="Default"/>
        <w:spacing w:line="360" w:lineRule="auto"/>
        <w:jc w:val="both"/>
        <w:rPr>
          <w:b/>
          <w:bCs/>
          <w:color w:val="auto"/>
        </w:rPr>
      </w:pPr>
    </w:p>
    <w:p w:rsidR="00B94FD9" w:rsidRPr="00B250AD" w:rsidRDefault="00B94FD9" w:rsidP="00B11F28">
      <w:pPr>
        <w:pStyle w:val="Default"/>
        <w:spacing w:after="120" w:line="360" w:lineRule="auto"/>
        <w:ind w:firstLine="708"/>
        <w:jc w:val="both"/>
        <w:rPr>
          <w:color w:val="auto"/>
        </w:rPr>
      </w:pPr>
      <w:r w:rsidRPr="00B250AD">
        <w:rPr>
          <w:color w:val="auto"/>
        </w:rPr>
        <w:t>1</w:t>
      </w:r>
      <w:r>
        <w:rPr>
          <w:color w:val="auto"/>
        </w:rPr>
        <w:t>5</w:t>
      </w:r>
      <w:r w:rsidRPr="00B250AD">
        <w:rPr>
          <w:color w:val="auto"/>
        </w:rPr>
        <w:t xml:space="preserve">.1 As cláusulas deste Edital poderão sofrer eventuais alterações, atualizações ou acréscimos enquanto não consumada a providência ou evento que lhes disser respeito, até a data de convocação dos candidatos para a prova correspondente. </w:t>
      </w:r>
    </w:p>
    <w:p w:rsidR="00B94FD9" w:rsidRPr="00B250AD" w:rsidRDefault="00B94FD9" w:rsidP="00B11F28">
      <w:pPr>
        <w:autoSpaceDE w:val="0"/>
        <w:autoSpaceDN w:val="0"/>
        <w:adjustRightInd w:val="0"/>
        <w:spacing w:after="120" w:line="360" w:lineRule="auto"/>
        <w:ind w:firstLine="708"/>
        <w:jc w:val="both"/>
      </w:pPr>
      <w:r w:rsidRPr="00B250AD">
        <w:rPr>
          <w:rFonts w:ascii="Arial" w:hAnsi="Arial" w:cs="Arial"/>
          <w:sz w:val="24"/>
          <w:szCs w:val="24"/>
        </w:rPr>
        <w:t>1</w:t>
      </w:r>
      <w:r>
        <w:rPr>
          <w:rFonts w:ascii="Arial" w:hAnsi="Arial" w:cs="Arial"/>
          <w:sz w:val="24"/>
          <w:szCs w:val="24"/>
        </w:rPr>
        <w:t>5</w:t>
      </w:r>
      <w:r w:rsidRPr="00B250AD">
        <w:rPr>
          <w:rFonts w:ascii="Arial" w:hAnsi="Arial" w:cs="Arial"/>
          <w:sz w:val="24"/>
          <w:szCs w:val="24"/>
        </w:rPr>
        <w:t xml:space="preserve">.2 A validade do presente Processo Seletivo será </w:t>
      </w:r>
      <w:r>
        <w:rPr>
          <w:rFonts w:ascii="Arial" w:hAnsi="Arial" w:cs="Arial"/>
          <w:sz w:val="24"/>
          <w:szCs w:val="24"/>
        </w:rPr>
        <w:t xml:space="preserve">de </w:t>
      </w:r>
      <w:r w:rsidRPr="006448D0">
        <w:rPr>
          <w:rFonts w:ascii="Arial" w:hAnsi="Arial" w:cs="Arial"/>
          <w:sz w:val="24"/>
          <w:szCs w:val="24"/>
        </w:rPr>
        <w:t>até</w:t>
      </w:r>
      <w:r>
        <w:rPr>
          <w:rFonts w:ascii="Arial" w:hAnsi="Arial" w:cs="Arial"/>
          <w:sz w:val="24"/>
          <w:szCs w:val="24"/>
        </w:rPr>
        <w:t>1 (um)</w:t>
      </w:r>
      <w:r w:rsidRPr="006448D0">
        <w:rPr>
          <w:rFonts w:ascii="Arial" w:hAnsi="Arial" w:cs="Arial"/>
          <w:sz w:val="24"/>
          <w:szCs w:val="24"/>
        </w:rPr>
        <w:t xml:space="preserve"> ano, </w:t>
      </w:r>
      <w:r>
        <w:rPr>
          <w:rFonts w:ascii="Arial" w:hAnsi="Arial" w:cs="Arial"/>
          <w:sz w:val="24"/>
          <w:szCs w:val="24"/>
        </w:rPr>
        <w:t>e prorrogáveis por igual período conforme a necessidade da Prefeitura Municipal de Macieira.</w:t>
      </w:r>
    </w:p>
    <w:p w:rsidR="00B94FD9" w:rsidRPr="00B250AD" w:rsidRDefault="00B94FD9" w:rsidP="00B11F28">
      <w:pPr>
        <w:pStyle w:val="Default"/>
        <w:spacing w:after="120" w:line="360" w:lineRule="auto"/>
        <w:ind w:firstLine="708"/>
        <w:jc w:val="both"/>
        <w:rPr>
          <w:color w:val="auto"/>
        </w:rPr>
      </w:pPr>
      <w:r w:rsidRPr="00B250AD">
        <w:rPr>
          <w:color w:val="auto"/>
        </w:rPr>
        <w:t>1</w:t>
      </w:r>
      <w:r>
        <w:rPr>
          <w:color w:val="auto"/>
        </w:rPr>
        <w:t>5</w:t>
      </w:r>
      <w:r w:rsidRPr="00B250AD">
        <w:rPr>
          <w:color w:val="auto"/>
        </w:rPr>
        <w:t xml:space="preserve">.3 Os candidatos aprovados neste certame serão contratados pela ordem de classificação, respeitado o número de vagas, a conveniência e oportunidade e o limite prudencial e total de gastos com pessoal, ditados pela Lei Complementar nº 101, de 04 de maio de 2000 (Lei de Responsabilidade Fiscal). </w:t>
      </w:r>
    </w:p>
    <w:p w:rsidR="00B94FD9" w:rsidRPr="00B250AD" w:rsidRDefault="00B94FD9" w:rsidP="00B11F28">
      <w:pPr>
        <w:pStyle w:val="Default"/>
        <w:spacing w:after="120" w:line="360" w:lineRule="auto"/>
        <w:ind w:firstLine="708"/>
        <w:jc w:val="both"/>
        <w:rPr>
          <w:color w:val="auto"/>
        </w:rPr>
      </w:pPr>
      <w:r w:rsidRPr="00B250AD">
        <w:rPr>
          <w:color w:val="auto"/>
        </w:rPr>
        <w:t>1</w:t>
      </w:r>
      <w:r>
        <w:rPr>
          <w:color w:val="auto"/>
        </w:rPr>
        <w:t>5</w:t>
      </w:r>
      <w:r w:rsidRPr="00B250AD">
        <w:rPr>
          <w:color w:val="auto"/>
        </w:rPr>
        <w:t xml:space="preserve">.4 A classificação no Processo Seletivo não assegura ao candidato o direito à contratação automática. </w:t>
      </w:r>
    </w:p>
    <w:p w:rsidR="00B94FD9" w:rsidRPr="00B250AD" w:rsidRDefault="00B94FD9" w:rsidP="00B11F28">
      <w:pPr>
        <w:pStyle w:val="Default"/>
        <w:spacing w:after="120" w:line="360" w:lineRule="auto"/>
        <w:ind w:firstLine="708"/>
        <w:jc w:val="both"/>
        <w:rPr>
          <w:color w:val="auto"/>
        </w:rPr>
      </w:pPr>
      <w:r w:rsidRPr="00B250AD">
        <w:rPr>
          <w:color w:val="auto"/>
        </w:rPr>
        <w:t>1</w:t>
      </w:r>
      <w:r>
        <w:rPr>
          <w:color w:val="auto"/>
        </w:rPr>
        <w:t>5</w:t>
      </w:r>
      <w:r w:rsidRPr="00B250AD">
        <w:rPr>
          <w:color w:val="auto"/>
        </w:rPr>
        <w:t xml:space="preserve">.5 Será excluído do certame, por ato da Comissão Especial do Processo Seletivo, o candidato que: </w:t>
      </w:r>
    </w:p>
    <w:p w:rsidR="00B94FD9" w:rsidRDefault="00B94FD9" w:rsidP="000C2BF0">
      <w:pPr>
        <w:pStyle w:val="Default"/>
        <w:numPr>
          <w:ilvl w:val="0"/>
          <w:numId w:val="12"/>
        </w:numPr>
        <w:spacing w:line="360" w:lineRule="auto"/>
        <w:jc w:val="both"/>
        <w:rPr>
          <w:color w:val="auto"/>
        </w:rPr>
      </w:pPr>
      <w:r w:rsidRPr="00B250AD">
        <w:rPr>
          <w:color w:val="auto"/>
        </w:rPr>
        <w:t xml:space="preserve">Tornar-se culpado por agressões ou descortesias para com qualquer membro da equipe encarregada de realização da prova, desde que devidamente comprovado; </w:t>
      </w:r>
    </w:p>
    <w:p w:rsidR="00B94FD9" w:rsidRDefault="00B94FD9" w:rsidP="000C2BF0">
      <w:pPr>
        <w:pStyle w:val="Default"/>
        <w:numPr>
          <w:ilvl w:val="0"/>
          <w:numId w:val="12"/>
        </w:numPr>
        <w:spacing w:line="360" w:lineRule="auto"/>
        <w:jc w:val="both"/>
        <w:rPr>
          <w:color w:val="auto"/>
        </w:rPr>
      </w:pPr>
      <w:r w:rsidRPr="00B250AD">
        <w:rPr>
          <w:color w:val="auto"/>
        </w:rPr>
        <w:t xml:space="preserve">For surpreendido, durante a aplicação da prova, em comunicação com outro candidato, verbalmente, por escrito ou por qualquer outra forma; </w:t>
      </w:r>
    </w:p>
    <w:p w:rsidR="00B94FD9" w:rsidRPr="006E5759" w:rsidRDefault="00B94FD9" w:rsidP="000C2BF0">
      <w:pPr>
        <w:pStyle w:val="Default"/>
        <w:numPr>
          <w:ilvl w:val="0"/>
          <w:numId w:val="12"/>
        </w:numPr>
        <w:spacing w:line="360" w:lineRule="auto"/>
        <w:jc w:val="both"/>
        <w:rPr>
          <w:color w:val="auto"/>
        </w:rPr>
      </w:pPr>
      <w:r w:rsidRPr="006E5759">
        <w:rPr>
          <w:color w:val="auto"/>
        </w:rPr>
        <w:t xml:space="preserve">For flagrado, utilizando-se de qualquer meio, visando burlar a prova, ou que apresentar falsa identificação pessoal; </w:t>
      </w:r>
    </w:p>
    <w:p w:rsidR="00B94FD9" w:rsidRPr="00B11F28" w:rsidRDefault="00B94FD9" w:rsidP="00B11F28">
      <w:pPr>
        <w:pStyle w:val="ListParagraph"/>
        <w:numPr>
          <w:ilvl w:val="0"/>
          <w:numId w:val="12"/>
        </w:numPr>
        <w:autoSpaceDE w:val="0"/>
        <w:autoSpaceDN w:val="0"/>
        <w:adjustRightInd w:val="0"/>
        <w:spacing w:after="120" w:line="360" w:lineRule="auto"/>
        <w:jc w:val="both"/>
        <w:rPr>
          <w:rFonts w:ascii="Arial" w:hAnsi="Arial" w:cs="Arial"/>
          <w:sz w:val="24"/>
          <w:szCs w:val="24"/>
        </w:rPr>
      </w:pPr>
      <w:r w:rsidRPr="00B11F28">
        <w:rPr>
          <w:rFonts w:ascii="Arial" w:hAnsi="Arial" w:cs="Arial"/>
          <w:sz w:val="24"/>
          <w:szCs w:val="24"/>
        </w:rPr>
        <w:t>Ausentar-se da sala de prova durante a sua realização, sem estar acompanhado de um fiscal.</w:t>
      </w:r>
    </w:p>
    <w:p w:rsidR="00B94FD9" w:rsidRPr="00B250AD" w:rsidRDefault="00B94FD9" w:rsidP="00B11F28">
      <w:pPr>
        <w:autoSpaceDE w:val="0"/>
        <w:autoSpaceDN w:val="0"/>
        <w:adjustRightInd w:val="0"/>
        <w:spacing w:after="120" w:line="360" w:lineRule="auto"/>
        <w:ind w:firstLine="708"/>
        <w:jc w:val="both"/>
        <w:rPr>
          <w:rFonts w:ascii="Arial" w:hAnsi="Arial" w:cs="Arial"/>
          <w:sz w:val="24"/>
          <w:szCs w:val="24"/>
        </w:rPr>
      </w:pPr>
      <w:r>
        <w:rPr>
          <w:rFonts w:ascii="Arial" w:hAnsi="Arial" w:cs="Arial"/>
          <w:sz w:val="24"/>
          <w:szCs w:val="24"/>
        </w:rPr>
        <w:t>15</w:t>
      </w:r>
      <w:r w:rsidRPr="00B250AD">
        <w:rPr>
          <w:rFonts w:ascii="Arial" w:hAnsi="Arial" w:cs="Arial"/>
          <w:sz w:val="24"/>
          <w:szCs w:val="24"/>
        </w:rPr>
        <w:t xml:space="preserve">.6 </w:t>
      </w:r>
      <w:r>
        <w:rPr>
          <w:rFonts w:ascii="Arial" w:hAnsi="Arial" w:cs="Arial"/>
          <w:sz w:val="24"/>
          <w:szCs w:val="24"/>
        </w:rPr>
        <w:t xml:space="preserve">O </w:t>
      </w:r>
      <w:r w:rsidRPr="00A447FA">
        <w:rPr>
          <w:rFonts w:ascii="Arial" w:hAnsi="Arial" w:cs="Arial"/>
          <w:sz w:val="24"/>
          <w:szCs w:val="24"/>
        </w:rPr>
        <w:t>Fundo Municipal de Assistência Social de Macieira/SC e a organizadora se eximem das despesas com viagens e estadas dos candidatos para comparecimento em quaisquer das fases deste Processo Seletivo.</w:t>
      </w:r>
    </w:p>
    <w:p w:rsidR="00B94FD9" w:rsidRPr="00B250AD" w:rsidRDefault="00B94FD9" w:rsidP="00B11F28">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1</w:t>
      </w:r>
      <w:r>
        <w:rPr>
          <w:rFonts w:ascii="Arial" w:hAnsi="Arial" w:cs="Arial"/>
          <w:sz w:val="24"/>
          <w:szCs w:val="24"/>
        </w:rPr>
        <w:t>5</w:t>
      </w:r>
      <w:r w:rsidRPr="00B250AD">
        <w:rPr>
          <w:rFonts w:ascii="Arial" w:hAnsi="Arial" w:cs="Arial"/>
          <w:sz w:val="24"/>
          <w:szCs w:val="24"/>
        </w:rPr>
        <w:t>.7 Para que não se alegue ignorância, faz-se baixar o presente Edital que será afixado n</w:t>
      </w:r>
      <w:r>
        <w:rPr>
          <w:rFonts w:ascii="Arial" w:hAnsi="Arial" w:cs="Arial"/>
          <w:sz w:val="24"/>
          <w:szCs w:val="24"/>
        </w:rPr>
        <w:t xml:space="preserve">o mural do Paço Municipal e </w:t>
      </w:r>
      <w:r w:rsidRPr="00B250AD">
        <w:rPr>
          <w:rFonts w:ascii="Arial" w:hAnsi="Arial" w:cs="Arial"/>
          <w:sz w:val="24"/>
          <w:szCs w:val="24"/>
        </w:rPr>
        <w:t xml:space="preserve">no site oficial do município </w:t>
      </w:r>
      <w:hyperlink r:id="rId11" w:history="1">
        <w:r w:rsidRPr="00B11F28">
          <w:rPr>
            <w:rStyle w:val="Hyperlink"/>
            <w:rFonts w:ascii="Arial" w:hAnsi="Arial" w:cs="Arial"/>
            <w:color w:val="000000"/>
            <w:sz w:val="24"/>
            <w:szCs w:val="24"/>
            <w:u w:val="none"/>
          </w:rPr>
          <w:t>http://www.macieira.sc.gov.br</w:t>
        </w:r>
      </w:hyperlink>
      <w:r w:rsidRPr="00B11F28">
        <w:rPr>
          <w:rFonts w:ascii="Arial" w:hAnsi="Arial" w:cs="Arial"/>
          <w:color w:val="000000"/>
          <w:sz w:val="24"/>
          <w:szCs w:val="24"/>
        </w:rPr>
        <w:t>.</w:t>
      </w:r>
    </w:p>
    <w:p w:rsidR="00B94FD9" w:rsidRPr="00B250AD" w:rsidRDefault="00B94FD9" w:rsidP="00B11F28">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1</w:t>
      </w:r>
      <w:r>
        <w:rPr>
          <w:rFonts w:ascii="Arial" w:hAnsi="Arial" w:cs="Arial"/>
          <w:sz w:val="24"/>
          <w:szCs w:val="24"/>
        </w:rPr>
        <w:t>5</w:t>
      </w:r>
      <w:r w:rsidRPr="00B250AD">
        <w:rPr>
          <w:rFonts w:ascii="Arial" w:hAnsi="Arial" w:cs="Arial"/>
          <w:sz w:val="24"/>
          <w:szCs w:val="24"/>
        </w:rPr>
        <w:t>.8 A convocação para admissão dos candidatos habilitados obedecerá rigorosamente à ordem de classificação.</w:t>
      </w:r>
    </w:p>
    <w:p w:rsidR="00B94FD9" w:rsidRPr="00B250AD" w:rsidRDefault="00B94FD9" w:rsidP="00B11F28">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1</w:t>
      </w:r>
      <w:r>
        <w:rPr>
          <w:rFonts w:ascii="Arial" w:hAnsi="Arial" w:cs="Arial"/>
          <w:sz w:val="24"/>
          <w:szCs w:val="24"/>
        </w:rPr>
        <w:t>5</w:t>
      </w:r>
      <w:r w:rsidRPr="00B250AD">
        <w:rPr>
          <w:rFonts w:ascii="Arial" w:hAnsi="Arial" w:cs="Arial"/>
          <w:sz w:val="24"/>
          <w:szCs w:val="24"/>
        </w:rPr>
        <w:t>.9</w:t>
      </w:r>
      <w:r>
        <w:rPr>
          <w:rFonts w:ascii="Arial" w:hAnsi="Arial" w:cs="Arial"/>
          <w:sz w:val="24"/>
          <w:szCs w:val="24"/>
        </w:rPr>
        <w:t xml:space="preserve"> </w:t>
      </w:r>
      <w:r w:rsidRPr="00B250AD">
        <w:rPr>
          <w:rFonts w:ascii="Arial" w:hAnsi="Arial" w:cs="Arial"/>
          <w:sz w:val="24"/>
          <w:szCs w:val="24"/>
        </w:rPr>
        <w:t xml:space="preserve">Os vencimentos constantes do presente Edital são referentes ao da data do presente Edital. Os valores da remuneração são correspondentes à carga horária de </w:t>
      </w:r>
      <w:r>
        <w:rPr>
          <w:rFonts w:ascii="Arial" w:hAnsi="Arial" w:cs="Arial"/>
          <w:sz w:val="24"/>
          <w:szCs w:val="24"/>
        </w:rPr>
        <w:t>30 (trinta)</w:t>
      </w:r>
      <w:r w:rsidRPr="00B250AD">
        <w:rPr>
          <w:rFonts w:ascii="Arial" w:hAnsi="Arial" w:cs="Arial"/>
          <w:sz w:val="24"/>
          <w:szCs w:val="24"/>
        </w:rPr>
        <w:t xml:space="preserve"> horas semanais</w:t>
      </w:r>
      <w:r>
        <w:rPr>
          <w:rFonts w:ascii="Arial" w:hAnsi="Arial" w:cs="Arial"/>
          <w:sz w:val="24"/>
          <w:szCs w:val="24"/>
        </w:rPr>
        <w:t>.</w:t>
      </w:r>
    </w:p>
    <w:p w:rsidR="00B94FD9" w:rsidRPr="00B250AD" w:rsidRDefault="00B94FD9" w:rsidP="00B11F28">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1</w:t>
      </w:r>
      <w:r>
        <w:rPr>
          <w:rFonts w:ascii="Arial" w:hAnsi="Arial" w:cs="Arial"/>
          <w:sz w:val="24"/>
          <w:szCs w:val="24"/>
        </w:rPr>
        <w:t>5</w:t>
      </w:r>
      <w:r w:rsidRPr="00B250AD">
        <w:rPr>
          <w:rFonts w:ascii="Arial" w:hAnsi="Arial" w:cs="Arial"/>
          <w:sz w:val="24"/>
          <w:szCs w:val="24"/>
        </w:rPr>
        <w:t>.10 Ficam impedidos de participarem do certame aqueles que possuam com qualquer dos sócios da organizadora relação de parentesco de primeiro grau disciplinada nos Artigos 1</w:t>
      </w:r>
      <w:r>
        <w:rPr>
          <w:rFonts w:ascii="Arial" w:hAnsi="Arial" w:cs="Arial"/>
          <w:sz w:val="24"/>
          <w:szCs w:val="24"/>
        </w:rPr>
        <w:t>.</w:t>
      </w:r>
      <w:r w:rsidRPr="00B250AD">
        <w:rPr>
          <w:rFonts w:ascii="Arial" w:hAnsi="Arial" w:cs="Arial"/>
          <w:sz w:val="24"/>
          <w:szCs w:val="24"/>
        </w:rPr>
        <w:t>591 a 1</w:t>
      </w:r>
      <w:r>
        <w:rPr>
          <w:rFonts w:ascii="Arial" w:hAnsi="Arial" w:cs="Arial"/>
          <w:sz w:val="24"/>
          <w:szCs w:val="24"/>
        </w:rPr>
        <w:t>.</w:t>
      </w:r>
      <w:r w:rsidRPr="00B250AD">
        <w:rPr>
          <w:rFonts w:ascii="Arial" w:hAnsi="Arial" w:cs="Arial"/>
          <w:sz w:val="24"/>
          <w:szCs w:val="24"/>
        </w:rPr>
        <w:t>595 do Código Civil.</w:t>
      </w:r>
    </w:p>
    <w:p w:rsidR="00B94FD9" w:rsidRPr="00B250AD" w:rsidRDefault="00B94FD9" w:rsidP="00B11F28">
      <w:pPr>
        <w:autoSpaceDE w:val="0"/>
        <w:autoSpaceDN w:val="0"/>
        <w:adjustRightInd w:val="0"/>
        <w:spacing w:after="120" w:line="360" w:lineRule="auto"/>
        <w:ind w:firstLine="708"/>
        <w:jc w:val="both"/>
        <w:rPr>
          <w:rFonts w:ascii="Arial" w:hAnsi="Arial" w:cs="Arial"/>
          <w:sz w:val="24"/>
          <w:szCs w:val="24"/>
        </w:rPr>
      </w:pPr>
      <w:r w:rsidRPr="00A447FA">
        <w:rPr>
          <w:rFonts w:ascii="Arial" w:hAnsi="Arial" w:cs="Arial"/>
          <w:sz w:val="24"/>
          <w:szCs w:val="24"/>
        </w:rPr>
        <w:t>15.11 Todos os casos omissos, problemas ou questões que surgirem e que não tenham sido expressamente previstos no presente Edital e na Legislação correlata serão dirimidos em comum pela organizadora e pelo Fundo Municipal de Assistência Social de Macieira/SC, por meio da Comissão Especial do Processo Seletivo, instituída pela Administração Municipal em conformidade com a legislação pertinente.</w:t>
      </w:r>
      <w:r>
        <w:rPr>
          <w:rFonts w:ascii="Arial" w:hAnsi="Arial" w:cs="Arial"/>
          <w:sz w:val="24"/>
          <w:szCs w:val="24"/>
        </w:rPr>
        <w:t xml:space="preserve">  </w:t>
      </w:r>
    </w:p>
    <w:p w:rsidR="00B94FD9" w:rsidRPr="00B250AD" w:rsidRDefault="00B94FD9" w:rsidP="00B11F28">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1</w:t>
      </w:r>
      <w:r>
        <w:rPr>
          <w:rFonts w:ascii="Arial" w:hAnsi="Arial" w:cs="Arial"/>
          <w:sz w:val="24"/>
          <w:szCs w:val="24"/>
        </w:rPr>
        <w:t>5</w:t>
      </w:r>
      <w:r w:rsidRPr="00B250AD">
        <w:rPr>
          <w:rFonts w:ascii="Arial" w:hAnsi="Arial" w:cs="Arial"/>
          <w:sz w:val="24"/>
          <w:szCs w:val="24"/>
        </w:rPr>
        <w:t>.1</w:t>
      </w:r>
      <w:r>
        <w:rPr>
          <w:rFonts w:ascii="Arial" w:hAnsi="Arial" w:cs="Arial"/>
          <w:sz w:val="24"/>
          <w:szCs w:val="24"/>
        </w:rPr>
        <w:t>2</w:t>
      </w:r>
      <w:r w:rsidRPr="00B250AD">
        <w:rPr>
          <w:rFonts w:ascii="Arial" w:hAnsi="Arial" w:cs="Arial"/>
          <w:sz w:val="24"/>
          <w:szCs w:val="24"/>
        </w:rPr>
        <w:t xml:space="preserve"> São partes integrantes deste Edital os seguintes anexos: </w:t>
      </w:r>
    </w:p>
    <w:p w:rsidR="00B94FD9" w:rsidRPr="000C2BF0" w:rsidRDefault="00B94FD9" w:rsidP="000C2BF0">
      <w:pPr>
        <w:pStyle w:val="ListParagraph"/>
        <w:numPr>
          <w:ilvl w:val="0"/>
          <w:numId w:val="13"/>
        </w:numPr>
        <w:autoSpaceDE w:val="0"/>
        <w:autoSpaceDN w:val="0"/>
        <w:adjustRightInd w:val="0"/>
        <w:spacing w:after="0" w:line="360" w:lineRule="auto"/>
        <w:jc w:val="both"/>
        <w:rPr>
          <w:rFonts w:ascii="Arial" w:hAnsi="Arial" w:cs="Arial"/>
          <w:sz w:val="24"/>
          <w:szCs w:val="24"/>
        </w:rPr>
      </w:pPr>
      <w:r w:rsidRPr="000C2BF0">
        <w:rPr>
          <w:rFonts w:ascii="Arial" w:hAnsi="Arial" w:cs="Arial"/>
          <w:sz w:val="24"/>
          <w:szCs w:val="24"/>
        </w:rPr>
        <w:t xml:space="preserve">ANEXO I - Dos Cargos, Carga Horária, Salários e Habilitações Mínimas; </w:t>
      </w:r>
    </w:p>
    <w:p w:rsidR="00B94FD9" w:rsidRDefault="00B94FD9" w:rsidP="000C2BF0">
      <w:pPr>
        <w:pStyle w:val="ListParagraph"/>
        <w:numPr>
          <w:ilvl w:val="0"/>
          <w:numId w:val="13"/>
        </w:numPr>
        <w:autoSpaceDE w:val="0"/>
        <w:autoSpaceDN w:val="0"/>
        <w:adjustRightInd w:val="0"/>
        <w:spacing w:after="0" w:line="360" w:lineRule="auto"/>
        <w:jc w:val="both"/>
        <w:rPr>
          <w:rFonts w:ascii="Arial" w:hAnsi="Arial" w:cs="Arial"/>
          <w:sz w:val="24"/>
          <w:szCs w:val="24"/>
        </w:rPr>
      </w:pPr>
      <w:r w:rsidRPr="006448D0">
        <w:rPr>
          <w:rFonts w:ascii="Arial" w:hAnsi="Arial" w:cs="Arial"/>
          <w:sz w:val="24"/>
          <w:szCs w:val="24"/>
        </w:rPr>
        <w:t>ANEXO II - Do Conteúdo Geral e Específico</w:t>
      </w:r>
      <w:r>
        <w:rPr>
          <w:rFonts w:ascii="Arial" w:hAnsi="Arial" w:cs="Arial"/>
          <w:sz w:val="24"/>
          <w:szCs w:val="24"/>
        </w:rPr>
        <w:t xml:space="preserve"> para todos os Cargos;</w:t>
      </w:r>
    </w:p>
    <w:p w:rsidR="00B94FD9" w:rsidRPr="006448D0" w:rsidRDefault="00B94FD9" w:rsidP="000C2BF0">
      <w:pPr>
        <w:pStyle w:val="ListParagraph"/>
        <w:numPr>
          <w:ilvl w:val="0"/>
          <w:numId w:val="13"/>
        </w:numPr>
        <w:autoSpaceDE w:val="0"/>
        <w:autoSpaceDN w:val="0"/>
        <w:adjustRightInd w:val="0"/>
        <w:spacing w:after="0" w:line="360" w:lineRule="auto"/>
        <w:jc w:val="both"/>
        <w:rPr>
          <w:rFonts w:ascii="Arial" w:hAnsi="Arial" w:cs="Arial"/>
          <w:sz w:val="24"/>
          <w:szCs w:val="24"/>
        </w:rPr>
      </w:pPr>
      <w:r w:rsidRPr="006448D0">
        <w:rPr>
          <w:rFonts w:ascii="Arial" w:hAnsi="Arial" w:cs="Arial"/>
          <w:sz w:val="24"/>
          <w:szCs w:val="24"/>
        </w:rPr>
        <w:t>ANEXO III - Do Cronograma Previsto.</w:t>
      </w:r>
    </w:p>
    <w:p w:rsidR="00B94FD9" w:rsidRDefault="00B94FD9" w:rsidP="000C2BF0">
      <w:pPr>
        <w:pStyle w:val="ListParagraph"/>
        <w:numPr>
          <w:ilvl w:val="0"/>
          <w:numId w:val="13"/>
        </w:numPr>
        <w:autoSpaceDE w:val="0"/>
        <w:autoSpaceDN w:val="0"/>
        <w:adjustRightInd w:val="0"/>
        <w:spacing w:after="0" w:line="360" w:lineRule="auto"/>
        <w:jc w:val="both"/>
        <w:rPr>
          <w:rFonts w:ascii="Arial" w:hAnsi="Arial" w:cs="Arial"/>
          <w:sz w:val="24"/>
          <w:szCs w:val="24"/>
        </w:rPr>
      </w:pPr>
      <w:r w:rsidRPr="000C2BF0">
        <w:rPr>
          <w:rFonts w:ascii="Arial" w:hAnsi="Arial" w:cs="Arial"/>
          <w:sz w:val="24"/>
          <w:szCs w:val="24"/>
        </w:rPr>
        <w:t>ANEXO IV –</w:t>
      </w:r>
      <w:r>
        <w:rPr>
          <w:rFonts w:ascii="Arial" w:hAnsi="Arial" w:cs="Arial"/>
          <w:sz w:val="24"/>
          <w:szCs w:val="24"/>
        </w:rPr>
        <w:t xml:space="preserve"> </w:t>
      </w:r>
      <w:r w:rsidRPr="000C2BF0">
        <w:rPr>
          <w:rFonts w:ascii="Arial" w:hAnsi="Arial" w:cs="Arial"/>
          <w:sz w:val="24"/>
          <w:szCs w:val="24"/>
        </w:rPr>
        <w:t xml:space="preserve">Formulário para interposição de Recurso. </w:t>
      </w:r>
    </w:p>
    <w:p w:rsidR="00B94FD9" w:rsidRPr="000C2BF0" w:rsidRDefault="00B94FD9" w:rsidP="00C45BF3">
      <w:pPr>
        <w:pStyle w:val="ListParagraph"/>
        <w:numPr>
          <w:ilvl w:val="0"/>
          <w:numId w:val="13"/>
        </w:numPr>
        <w:autoSpaceDE w:val="0"/>
        <w:autoSpaceDN w:val="0"/>
        <w:adjustRightInd w:val="0"/>
        <w:spacing w:after="120" w:line="360" w:lineRule="auto"/>
        <w:jc w:val="both"/>
        <w:rPr>
          <w:rFonts w:ascii="Arial" w:hAnsi="Arial" w:cs="Arial"/>
          <w:sz w:val="24"/>
          <w:szCs w:val="24"/>
        </w:rPr>
      </w:pPr>
      <w:r>
        <w:rPr>
          <w:rFonts w:ascii="Arial" w:hAnsi="Arial" w:cs="Arial"/>
          <w:sz w:val="24"/>
          <w:szCs w:val="24"/>
        </w:rPr>
        <w:t>ANEXO V – Ficha de Inscrição.</w:t>
      </w:r>
    </w:p>
    <w:p w:rsidR="00B94FD9" w:rsidRPr="00B250AD" w:rsidRDefault="00B94FD9" w:rsidP="006E5759">
      <w:pPr>
        <w:autoSpaceDE w:val="0"/>
        <w:autoSpaceDN w:val="0"/>
        <w:adjustRightInd w:val="0"/>
        <w:spacing w:after="120" w:line="360" w:lineRule="auto"/>
        <w:ind w:firstLine="708"/>
        <w:jc w:val="both"/>
        <w:rPr>
          <w:rFonts w:ascii="Arial" w:hAnsi="Arial" w:cs="Arial"/>
          <w:sz w:val="24"/>
          <w:szCs w:val="24"/>
        </w:rPr>
      </w:pPr>
      <w:r w:rsidRPr="00B250AD">
        <w:rPr>
          <w:rFonts w:ascii="Arial" w:hAnsi="Arial" w:cs="Arial"/>
          <w:sz w:val="24"/>
          <w:szCs w:val="24"/>
        </w:rPr>
        <w:t>1</w:t>
      </w:r>
      <w:r>
        <w:rPr>
          <w:rFonts w:ascii="Arial" w:hAnsi="Arial" w:cs="Arial"/>
          <w:sz w:val="24"/>
          <w:szCs w:val="24"/>
        </w:rPr>
        <w:t>5</w:t>
      </w:r>
      <w:r w:rsidRPr="00B250AD">
        <w:rPr>
          <w:rFonts w:ascii="Arial" w:hAnsi="Arial" w:cs="Arial"/>
          <w:sz w:val="24"/>
          <w:szCs w:val="24"/>
        </w:rPr>
        <w:t>.1</w:t>
      </w:r>
      <w:r>
        <w:rPr>
          <w:rFonts w:ascii="Arial" w:hAnsi="Arial" w:cs="Arial"/>
          <w:sz w:val="24"/>
          <w:szCs w:val="24"/>
        </w:rPr>
        <w:t xml:space="preserve">3 </w:t>
      </w:r>
      <w:r w:rsidRPr="00B250AD">
        <w:rPr>
          <w:rFonts w:ascii="Arial" w:hAnsi="Arial" w:cs="Arial"/>
          <w:sz w:val="24"/>
          <w:szCs w:val="24"/>
        </w:rPr>
        <w:t>Caberá ao Prefeito Municipal a homologação dos resultados deste Processo Seletivo.</w:t>
      </w:r>
    </w:p>
    <w:p w:rsidR="00B94FD9" w:rsidRPr="00B250AD" w:rsidRDefault="00B94FD9" w:rsidP="00D164FD">
      <w:pPr>
        <w:rPr>
          <w:rFonts w:ascii="Arial" w:hAnsi="Arial" w:cs="Arial"/>
          <w:sz w:val="24"/>
          <w:szCs w:val="24"/>
        </w:rPr>
      </w:pPr>
      <w:r>
        <w:rPr>
          <w:rFonts w:ascii="Arial" w:hAnsi="Arial" w:cs="Arial"/>
          <w:sz w:val="24"/>
          <w:szCs w:val="24"/>
        </w:rPr>
        <w:t>Macieira/SC, em 10</w:t>
      </w:r>
      <w:r w:rsidRPr="00B250AD">
        <w:rPr>
          <w:rFonts w:ascii="Arial" w:hAnsi="Arial" w:cs="Arial"/>
          <w:sz w:val="24"/>
          <w:szCs w:val="24"/>
        </w:rPr>
        <w:t xml:space="preserve"> de </w:t>
      </w:r>
      <w:r>
        <w:rPr>
          <w:rFonts w:ascii="Arial" w:hAnsi="Arial" w:cs="Arial"/>
          <w:sz w:val="24"/>
          <w:szCs w:val="24"/>
        </w:rPr>
        <w:t>Fevereiro</w:t>
      </w:r>
      <w:r w:rsidRPr="00B250AD">
        <w:rPr>
          <w:rFonts w:ascii="Arial" w:hAnsi="Arial" w:cs="Arial"/>
          <w:sz w:val="24"/>
          <w:szCs w:val="24"/>
        </w:rPr>
        <w:t xml:space="preserve"> de 201</w:t>
      </w:r>
      <w:r>
        <w:rPr>
          <w:rFonts w:ascii="Arial" w:hAnsi="Arial" w:cs="Arial"/>
          <w:sz w:val="24"/>
          <w:szCs w:val="24"/>
        </w:rPr>
        <w:t>6</w:t>
      </w:r>
      <w:r w:rsidRPr="00B250AD">
        <w:rPr>
          <w:rFonts w:ascii="Arial" w:hAnsi="Arial" w:cs="Arial"/>
          <w:sz w:val="24"/>
          <w:szCs w:val="24"/>
        </w:rPr>
        <w:t>.</w:t>
      </w:r>
    </w:p>
    <w:p w:rsidR="00B94FD9" w:rsidRDefault="00B94FD9" w:rsidP="000C2BF0">
      <w:pPr>
        <w:autoSpaceDE w:val="0"/>
        <w:autoSpaceDN w:val="0"/>
        <w:adjustRightInd w:val="0"/>
        <w:spacing w:after="0" w:line="360" w:lineRule="auto"/>
        <w:rPr>
          <w:rFonts w:ascii="Arial" w:hAnsi="Arial" w:cs="Arial"/>
          <w:sz w:val="24"/>
          <w:szCs w:val="24"/>
        </w:rPr>
      </w:pPr>
    </w:p>
    <w:p w:rsidR="00B94FD9" w:rsidRDefault="00B94FD9" w:rsidP="000C2BF0">
      <w:pPr>
        <w:autoSpaceDE w:val="0"/>
        <w:autoSpaceDN w:val="0"/>
        <w:adjustRightInd w:val="0"/>
        <w:spacing w:after="0" w:line="360" w:lineRule="auto"/>
        <w:rPr>
          <w:rFonts w:ascii="Arial" w:hAnsi="Arial" w:cs="Arial"/>
          <w:sz w:val="24"/>
          <w:szCs w:val="24"/>
        </w:rPr>
      </w:pPr>
    </w:p>
    <w:p w:rsidR="00B94FD9" w:rsidRDefault="00B94FD9" w:rsidP="000C2BF0">
      <w:pPr>
        <w:autoSpaceDE w:val="0"/>
        <w:autoSpaceDN w:val="0"/>
        <w:adjustRightInd w:val="0"/>
        <w:spacing w:after="0" w:line="360" w:lineRule="auto"/>
        <w:rPr>
          <w:rFonts w:ascii="Arial" w:hAnsi="Arial" w:cs="Arial"/>
          <w:sz w:val="24"/>
          <w:szCs w:val="24"/>
        </w:rPr>
      </w:pPr>
    </w:p>
    <w:p w:rsidR="00B94FD9" w:rsidRDefault="00B94FD9" w:rsidP="000C2BF0">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EMERSON ZANELLA</w:t>
      </w:r>
    </w:p>
    <w:p w:rsidR="00B94FD9" w:rsidRPr="000C2BF0" w:rsidRDefault="00B94FD9" w:rsidP="000C2BF0">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PREFEITO MUNICIPAL</w:t>
      </w:r>
    </w:p>
    <w:sectPr w:rsidR="00B94FD9" w:rsidRPr="000C2BF0" w:rsidSect="00A447FA">
      <w:footerReference w:type="default" r:id="rId12"/>
      <w:pgSz w:w="11906" w:h="16838"/>
      <w:pgMar w:top="1797" w:right="851" w:bottom="1438"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FD9" w:rsidRDefault="00B94FD9" w:rsidP="00307D55">
      <w:pPr>
        <w:spacing w:after="0" w:line="240" w:lineRule="auto"/>
      </w:pPr>
      <w:r>
        <w:separator/>
      </w:r>
    </w:p>
  </w:endnote>
  <w:endnote w:type="continuationSeparator" w:id="1">
    <w:p w:rsidR="00B94FD9" w:rsidRDefault="00B94FD9" w:rsidP="00307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D9" w:rsidRDefault="00B94FD9">
    <w:pPr>
      <w:pStyle w:val="Footer"/>
      <w:jc w:val="right"/>
    </w:pPr>
    <w:fldSimple w:instr="PAGE   \* MERGEFORMAT">
      <w:r>
        <w:rPr>
          <w:noProof/>
        </w:rPr>
        <w:t>1</w:t>
      </w:r>
    </w:fldSimple>
  </w:p>
  <w:p w:rsidR="00B94FD9" w:rsidRDefault="00B94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FD9" w:rsidRDefault="00B94FD9" w:rsidP="00307D55">
      <w:pPr>
        <w:spacing w:after="0" w:line="240" w:lineRule="auto"/>
      </w:pPr>
      <w:r>
        <w:separator/>
      </w:r>
    </w:p>
  </w:footnote>
  <w:footnote w:type="continuationSeparator" w:id="1">
    <w:p w:rsidR="00B94FD9" w:rsidRDefault="00B94FD9" w:rsidP="00307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2FF"/>
    <w:multiLevelType w:val="hybridMultilevel"/>
    <w:tmpl w:val="FA6E1668"/>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nsid w:val="192E2B63"/>
    <w:multiLevelType w:val="hybridMultilevel"/>
    <w:tmpl w:val="91DE9450"/>
    <w:lvl w:ilvl="0" w:tplc="5C048B32">
      <w:start w:val="1"/>
      <w:numFmt w:val="lowerLetter"/>
      <w:lvlText w:val="%1)"/>
      <w:lvlJc w:val="left"/>
      <w:pPr>
        <w:ind w:left="2202" w:hanging="360"/>
      </w:pPr>
      <w:rPr>
        <w:rFonts w:hint="default"/>
        <w:b/>
        <w:bCs/>
      </w:rPr>
    </w:lvl>
    <w:lvl w:ilvl="1" w:tplc="04160019">
      <w:start w:val="1"/>
      <w:numFmt w:val="lowerLetter"/>
      <w:lvlText w:val="%2."/>
      <w:lvlJc w:val="left"/>
      <w:pPr>
        <w:ind w:left="3345" w:hanging="360"/>
      </w:pPr>
    </w:lvl>
    <w:lvl w:ilvl="2" w:tplc="0416001B">
      <w:start w:val="1"/>
      <w:numFmt w:val="lowerRoman"/>
      <w:lvlText w:val="%3."/>
      <w:lvlJc w:val="right"/>
      <w:pPr>
        <w:ind w:left="4065" w:hanging="180"/>
      </w:pPr>
    </w:lvl>
    <w:lvl w:ilvl="3" w:tplc="0416000F">
      <w:start w:val="1"/>
      <w:numFmt w:val="decimal"/>
      <w:lvlText w:val="%4."/>
      <w:lvlJc w:val="left"/>
      <w:pPr>
        <w:ind w:left="4785" w:hanging="360"/>
      </w:pPr>
    </w:lvl>
    <w:lvl w:ilvl="4" w:tplc="04160019">
      <w:start w:val="1"/>
      <w:numFmt w:val="lowerLetter"/>
      <w:lvlText w:val="%5."/>
      <w:lvlJc w:val="left"/>
      <w:pPr>
        <w:ind w:left="5505" w:hanging="360"/>
      </w:pPr>
    </w:lvl>
    <w:lvl w:ilvl="5" w:tplc="0416001B">
      <w:start w:val="1"/>
      <w:numFmt w:val="lowerRoman"/>
      <w:lvlText w:val="%6."/>
      <w:lvlJc w:val="right"/>
      <w:pPr>
        <w:ind w:left="6225" w:hanging="180"/>
      </w:pPr>
    </w:lvl>
    <w:lvl w:ilvl="6" w:tplc="0416000F">
      <w:start w:val="1"/>
      <w:numFmt w:val="decimal"/>
      <w:lvlText w:val="%7."/>
      <w:lvlJc w:val="left"/>
      <w:pPr>
        <w:ind w:left="6945" w:hanging="360"/>
      </w:pPr>
    </w:lvl>
    <w:lvl w:ilvl="7" w:tplc="04160019">
      <w:start w:val="1"/>
      <w:numFmt w:val="lowerLetter"/>
      <w:lvlText w:val="%8."/>
      <w:lvlJc w:val="left"/>
      <w:pPr>
        <w:ind w:left="7665" w:hanging="360"/>
      </w:pPr>
    </w:lvl>
    <w:lvl w:ilvl="8" w:tplc="0416001B">
      <w:start w:val="1"/>
      <w:numFmt w:val="lowerRoman"/>
      <w:lvlText w:val="%9."/>
      <w:lvlJc w:val="right"/>
      <w:pPr>
        <w:ind w:left="8385" w:hanging="180"/>
      </w:pPr>
    </w:lvl>
  </w:abstractNum>
  <w:abstractNum w:abstractNumId="2">
    <w:nsid w:val="2DE85731"/>
    <w:multiLevelType w:val="hybridMultilevel"/>
    <w:tmpl w:val="8070B714"/>
    <w:lvl w:ilvl="0" w:tplc="DFBCE88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46B31017"/>
    <w:multiLevelType w:val="hybridMultilevel"/>
    <w:tmpl w:val="F828AB02"/>
    <w:lvl w:ilvl="0" w:tplc="DFBCE88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47A84A50"/>
    <w:multiLevelType w:val="hybridMultilevel"/>
    <w:tmpl w:val="66F65F88"/>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5">
    <w:nsid w:val="47B652B8"/>
    <w:multiLevelType w:val="hybridMultilevel"/>
    <w:tmpl w:val="6AB62490"/>
    <w:lvl w:ilvl="0" w:tplc="0E2C3244">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518933BB"/>
    <w:multiLevelType w:val="hybridMultilevel"/>
    <w:tmpl w:val="8642F38A"/>
    <w:lvl w:ilvl="0" w:tplc="0E2C3244">
      <w:start w:val="1"/>
      <w:numFmt w:val="lowerLetter"/>
      <w:lvlText w:val="%1)"/>
      <w:lvlJc w:val="left"/>
      <w:pPr>
        <w:ind w:left="1068" w:hanging="360"/>
      </w:pPr>
      <w:rPr>
        <w:rFonts w:hint="default"/>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nsid w:val="537E5DBA"/>
    <w:multiLevelType w:val="hybridMultilevel"/>
    <w:tmpl w:val="C6F0819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5B8D073E"/>
    <w:multiLevelType w:val="hybridMultilevel"/>
    <w:tmpl w:val="E524493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5CC70166"/>
    <w:multiLevelType w:val="hybridMultilevel"/>
    <w:tmpl w:val="836EA760"/>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0">
    <w:nsid w:val="66255B3B"/>
    <w:multiLevelType w:val="multilevel"/>
    <w:tmpl w:val="E7D8FB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CB41231"/>
    <w:multiLevelType w:val="hybridMultilevel"/>
    <w:tmpl w:val="7180DC9C"/>
    <w:lvl w:ilvl="0" w:tplc="0E2C3244">
      <w:start w:val="1"/>
      <w:numFmt w:val="lowerLetter"/>
      <w:lvlText w:val="%1)"/>
      <w:lvlJc w:val="left"/>
      <w:pPr>
        <w:ind w:left="1773" w:hanging="360"/>
      </w:pPr>
      <w:rPr>
        <w:rFonts w:hint="default"/>
        <w:b/>
        <w:bCs/>
      </w:r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12">
    <w:nsid w:val="6E2A1769"/>
    <w:multiLevelType w:val="hybridMultilevel"/>
    <w:tmpl w:val="84B0BFF2"/>
    <w:lvl w:ilvl="0" w:tplc="DFBCE884">
      <w:start w:val="1"/>
      <w:numFmt w:val="lowerLetter"/>
      <w:lvlText w:val="%1)"/>
      <w:lvlJc w:val="left"/>
      <w:pPr>
        <w:ind w:left="1068" w:hanging="360"/>
      </w:pPr>
      <w:rPr>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nsid w:val="6F165BBA"/>
    <w:multiLevelType w:val="hybridMultilevel"/>
    <w:tmpl w:val="884C6916"/>
    <w:lvl w:ilvl="0" w:tplc="0E2C3244">
      <w:start w:val="1"/>
      <w:numFmt w:val="lowerLetter"/>
      <w:lvlText w:val="%1)"/>
      <w:lvlJc w:val="left"/>
      <w:pPr>
        <w:ind w:left="1068" w:hanging="360"/>
      </w:pPr>
      <w:rPr>
        <w:rFonts w:hint="default"/>
        <w:b/>
        <w:bCs/>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num w:numId="1">
    <w:abstractNumId w:val="10"/>
  </w:num>
  <w:num w:numId="2">
    <w:abstractNumId w:val="7"/>
  </w:num>
  <w:num w:numId="3">
    <w:abstractNumId w:val="1"/>
  </w:num>
  <w:num w:numId="4">
    <w:abstractNumId w:val="2"/>
  </w:num>
  <w:num w:numId="5">
    <w:abstractNumId w:val="4"/>
  </w:num>
  <w:num w:numId="6">
    <w:abstractNumId w:val="9"/>
  </w:num>
  <w:num w:numId="7">
    <w:abstractNumId w:val="0"/>
  </w:num>
  <w:num w:numId="8">
    <w:abstractNumId w:val="12"/>
  </w:num>
  <w:num w:numId="9">
    <w:abstractNumId w:val="3"/>
  </w:num>
  <w:num w:numId="10">
    <w:abstractNumId w:val="11"/>
  </w:num>
  <w:num w:numId="11">
    <w:abstractNumId w:val="5"/>
  </w:num>
  <w:num w:numId="12">
    <w:abstractNumId w:val="13"/>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BC6"/>
    <w:rsid w:val="000068E8"/>
    <w:rsid w:val="00007808"/>
    <w:rsid w:val="000122B2"/>
    <w:rsid w:val="00015171"/>
    <w:rsid w:val="00015692"/>
    <w:rsid w:val="00025BFB"/>
    <w:rsid w:val="00025DD9"/>
    <w:rsid w:val="0002651A"/>
    <w:rsid w:val="00030131"/>
    <w:rsid w:val="0007765E"/>
    <w:rsid w:val="00085568"/>
    <w:rsid w:val="000C0555"/>
    <w:rsid w:val="000C1B42"/>
    <w:rsid w:val="000C2BF0"/>
    <w:rsid w:val="000C516B"/>
    <w:rsid w:val="000C7652"/>
    <w:rsid w:val="000E6B02"/>
    <w:rsid w:val="000F11D1"/>
    <w:rsid w:val="000F6D52"/>
    <w:rsid w:val="00112629"/>
    <w:rsid w:val="00135C59"/>
    <w:rsid w:val="001438ED"/>
    <w:rsid w:val="00161F50"/>
    <w:rsid w:val="00174D1D"/>
    <w:rsid w:val="001978BF"/>
    <w:rsid w:val="001B258E"/>
    <w:rsid w:val="001D0BE1"/>
    <w:rsid w:val="001F6494"/>
    <w:rsid w:val="00203962"/>
    <w:rsid w:val="002126FE"/>
    <w:rsid w:val="00231F89"/>
    <w:rsid w:val="00237FBB"/>
    <w:rsid w:val="00244F74"/>
    <w:rsid w:val="00247E8D"/>
    <w:rsid w:val="00254669"/>
    <w:rsid w:val="00266DC8"/>
    <w:rsid w:val="00284D14"/>
    <w:rsid w:val="00293B5F"/>
    <w:rsid w:val="00294681"/>
    <w:rsid w:val="002B04D4"/>
    <w:rsid w:val="002B0693"/>
    <w:rsid w:val="002B46E7"/>
    <w:rsid w:val="002E446D"/>
    <w:rsid w:val="002F7589"/>
    <w:rsid w:val="00307D55"/>
    <w:rsid w:val="003218DF"/>
    <w:rsid w:val="003535DE"/>
    <w:rsid w:val="0036402B"/>
    <w:rsid w:val="003748A1"/>
    <w:rsid w:val="00381289"/>
    <w:rsid w:val="003B3044"/>
    <w:rsid w:val="003B61C3"/>
    <w:rsid w:val="003D4489"/>
    <w:rsid w:val="003E211E"/>
    <w:rsid w:val="003E620B"/>
    <w:rsid w:val="004036B7"/>
    <w:rsid w:val="00412E71"/>
    <w:rsid w:val="0041399E"/>
    <w:rsid w:val="00441289"/>
    <w:rsid w:val="0044480B"/>
    <w:rsid w:val="00452ADF"/>
    <w:rsid w:val="004704DD"/>
    <w:rsid w:val="00483C76"/>
    <w:rsid w:val="00487702"/>
    <w:rsid w:val="004907D1"/>
    <w:rsid w:val="004C0AA6"/>
    <w:rsid w:val="004C68F0"/>
    <w:rsid w:val="004D0BF6"/>
    <w:rsid w:val="004D7F6F"/>
    <w:rsid w:val="004E1D61"/>
    <w:rsid w:val="004E25AA"/>
    <w:rsid w:val="00500856"/>
    <w:rsid w:val="00507258"/>
    <w:rsid w:val="00517AF2"/>
    <w:rsid w:val="00520CBA"/>
    <w:rsid w:val="0053639C"/>
    <w:rsid w:val="00536E2F"/>
    <w:rsid w:val="00565B80"/>
    <w:rsid w:val="00586DEF"/>
    <w:rsid w:val="005A3155"/>
    <w:rsid w:val="005B3570"/>
    <w:rsid w:val="005B586E"/>
    <w:rsid w:val="005C6854"/>
    <w:rsid w:val="005E2DFA"/>
    <w:rsid w:val="005F16CC"/>
    <w:rsid w:val="005F315C"/>
    <w:rsid w:val="005F715E"/>
    <w:rsid w:val="0061632A"/>
    <w:rsid w:val="006336E9"/>
    <w:rsid w:val="00642D9A"/>
    <w:rsid w:val="006448D0"/>
    <w:rsid w:val="006538AF"/>
    <w:rsid w:val="006735C8"/>
    <w:rsid w:val="006739B6"/>
    <w:rsid w:val="00682F33"/>
    <w:rsid w:val="006A25D9"/>
    <w:rsid w:val="006A68F2"/>
    <w:rsid w:val="006A693F"/>
    <w:rsid w:val="006D28EB"/>
    <w:rsid w:val="006E52F1"/>
    <w:rsid w:val="006E5759"/>
    <w:rsid w:val="006E57ED"/>
    <w:rsid w:val="006F65A8"/>
    <w:rsid w:val="00717B42"/>
    <w:rsid w:val="00730269"/>
    <w:rsid w:val="007350A0"/>
    <w:rsid w:val="007376EE"/>
    <w:rsid w:val="007569FE"/>
    <w:rsid w:val="00761290"/>
    <w:rsid w:val="0076764D"/>
    <w:rsid w:val="00767840"/>
    <w:rsid w:val="0077562F"/>
    <w:rsid w:val="00792F91"/>
    <w:rsid w:val="00794902"/>
    <w:rsid w:val="007A0C3F"/>
    <w:rsid w:val="007F3469"/>
    <w:rsid w:val="00801CAE"/>
    <w:rsid w:val="00806AF4"/>
    <w:rsid w:val="008212A2"/>
    <w:rsid w:val="008276D0"/>
    <w:rsid w:val="00836643"/>
    <w:rsid w:val="008375BE"/>
    <w:rsid w:val="00841DD5"/>
    <w:rsid w:val="008931FB"/>
    <w:rsid w:val="008A59E8"/>
    <w:rsid w:val="008A70C8"/>
    <w:rsid w:val="008B2196"/>
    <w:rsid w:val="008B4BA7"/>
    <w:rsid w:val="008C2D16"/>
    <w:rsid w:val="008C40CB"/>
    <w:rsid w:val="008D2EBE"/>
    <w:rsid w:val="008D387A"/>
    <w:rsid w:val="008D3E83"/>
    <w:rsid w:val="008E01EF"/>
    <w:rsid w:val="008E3C04"/>
    <w:rsid w:val="00917F8C"/>
    <w:rsid w:val="00932DFA"/>
    <w:rsid w:val="00937C9B"/>
    <w:rsid w:val="0094059D"/>
    <w:rsid w:val="0094059F"/>
    <w:rsid w:val="0094794E"/>
    <w:rsid w:val="00961961"/>
    <w:rsid w:val="00987C76"/>
    <w:rsid w:val="009A134B"/>
    <w:rsid w:val="009B1FF9"/>
    <w:rsid w:val="009B77C8"/>
    <w:rsid w:val="009C6D9A"/>
    <w:rsid w:val="009D52FE"/>
    <w:rsid w:val="009E6347"/>
    <w:rsid w:val="00A447FA"/>
    <w:rsid w:val="00A47A28"/>
    <w:rsid w:val="00A57418"/>
    <w:rsid w:val="00A668C1"/>
    <w:rsid w:val="00A7194D"/>
    <w:rsid w:val="00A815FB"/>
    <w:rsid w:val="00A82BC6"/>
    <w:rsid w:val="00A8403F"/>
    <w:rsid w:val="00A93EDD"/>
    <w:rsid w:val="00A940B8"/>
    <w:rsid w:val="00AA72A4"/>
    <w:rsid w:val="00AB5047"/>
    <w:rsid w:val="00AD4024"/>
    <w:rsid w:val="00AE026C"/>
    <w:rsid w:val="00AE2D34"/>
    <w:rsid w:val="00B02E87"/>
    <w:rsid w:val="00B11F28"/>
    <w:rsid w:val="00B250AD"/>
    <w:rsid w:val="00B34CD2"/>
    <w:rsid w:val="00B37252"/>
    <w:rsid w:val="00B460AD"/>
    <w:rsid w:val="00B7486A"/>
    <w:rsid w:val="00B94FD9"/>
    <w:rsid w:val="00BA0366"/>
    <w:rsid w:val="00BA3BE9"/>
    <w:rsid w:val="00BA51BB"/>
    <w:rsid w:val="00BF30C3"/>
    <w:rsid w:val="00BF3237"/>
    <w:rsid w:val="00C21F1E"/>
    <w:rsid w:val="00C45BF3"/>
    <w:rsid w:val="00C5755F"/>
    <w:rsid w:val="00C66487"/>
    <w:rsid w:val="00C728A9"/>
    <w:rsid w:val="00C92F2E"/>
    <w:rsid w:val="00C94F6C"/>
    <w:rsid w:val="00CA0A26"/>
    <w:rsid w:val="00CB2EA6"/>
    <w:rsid w:val="00CF22AA"/>
    <w:rsid w:val="00CF3BA9"/>
    <w:rsid w:val="00D164FD"/>
    <w:rsid w:val="00D30AFB"/>
    <w:rsid w:val="00D40F27"/>
    <w:rsid w:val="00D73CC5"/>
    <w:rsid w:val="00DA23EB"/>
    <w:rsid w:val="00DA2C01"/>
    <w:rsid w:val="00DB4F14"/>
    <w:rsid w:val="00DC75FA"/>
    <w:rsid w:val="00DD07B0"/>
    <w:rsid w:val="00DD2F40"/>
    <w:rsid w:val="00DE4905"/>
    <w:rsid w:val="00DF17E4"/>
    <w:rsid w:val="00DF524B"/>
    <w:rsid w:val="00E04BF0"/>
    <w:rsid w:val="00E16D1A"/>
    <w:rsid w:val="00E652C0"/>
    <w:rsid w:val="00E85221"/>
    <w:rsid w:val="00EA69DF"/>
    <w:rsid w:val="00EB354E"/>
    <w:rsid w:val="00EB6BC0"/>
    <w:rsid w:val="00ED3E9E"/>
    <w:rsid w:val="00F02CFF"/>
    <w:rsid w:val="00F03CF6"/>
    <w:rsid w:val="00F176E8"/>
    <w:rsid w:val="00F37A70"/>
    <w:rsid w:val="00F548B8"/>
    <w:rsid w:val="00F6253C"/>
    <w:rsid w:val="00F76DBA"/>
    <w:rsid w:val="00F77A4D"/>
    <w:rsid w:val="00F77F4A"/>
    <w:rsid w:val="00F8190D"/>
    <w:rsid w:val="00F96E7E"/>
    <w:rsid w:val="00FB2F8A"/>
    <w:rsid w:val="00FD2610"/>
    <w:rsid w:val="00FD2E05"/>
    <w:rsid w:val="00FE0F5E"/>
    <w:rsid w:val="00FF6A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0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82BC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9C6D9A"/>
    <w:rPr>
      <w:color w:val="0000FF"/>
      <w:u w:val="single"/>
    </w:rPr>
  </w:style>
  <w:style w:type="paragraph" w:styleId="BalloonText">
    <w:name w:val="Balloon Text"/>
    <w:basedOn w:val="Normal"/>
    <w:link w:val="BalloonTextChar"/>
    <w:uiPriority w:val="99"/>
    <w:semiHidden/>
    <w:rsid w:val="002B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693"/>
    <w:rPr>
      <w:rFonts w:ascii="Tahoma" w:hAnsi="Tahoma" w:cs="Tahoma"/>
      <w:sz w:val="16"/>
      <w:szCs w:val="16"/>
    </w:rPr>
  </w:style>
  <w:style w:type="table" w:styleId="TableGrid">
    <w:name w:val="Table Grid"/>
    <w:basedOn w:val="TableNormal"/>
    <w:uiPriority w:val="99"/>
    <w:rsid w:val="002B069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41289"/>
    <w:pPr>
      <w:ind w:left="720"/>
    </w:pPr>
  </w:style>
  <w:style w:type="paragraph" w:styleId="Header">
    <w:name w:val="header"/>
    <w:basedOn w:val="Normal"/>
    <w:link w:val="HeaderChar"/>
    <w:uiPriority w:val="99"/>
    <w:rsid w:val="00307D5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07D55"/>
  </w:style>
  <w:style w:type="paragraph" w:styleId="Footer">
    <w:name w:val="footer"/>
    <w:basedOn w:val="Normal"/>
    <w:link w:val="FooterChar"/>
    <w:uiPriority w:val="99"/>
    <w:rsid w:val="00307D5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07D55"/>
  </w:style>
  <w:style w:type="character" w:styleId="CommentReference">
    <w:name w:val="annotation reference"/>
    <w:basedOn w:val="DefaultParagraphFont"/>
    <w:uiPriority w:val="99"/>
    <w:semiHidden/>
    <w:rsid w:val="00D40F27"/>
    <w:rPr>
      <w:sz w:val="16"/>
      <w:szCs w:val="16"/>
    </w:rPr>
  </w:style>
  <w:style w:type="paragraph" w:styleId="CommentText">
    <w:name w:val="annotation text"/>
    <w:basedOn w:val="Normal"/>
    <w:link w:val="CommentTextChar"/>
    <w:uiPriority w:val="99"/>
    <w:semiHidden/>
    <w:rsid w:val="00D40F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0F27"/>
    <w:rPr>
      <w:sz w:val="20"/>
      <w:szCs w:val="20"/>
    </w:rPr>
  </w:style>
  <w:style w:type="paragraph" w:styleId="CommentSubject">
    <w:name w:val="annotation subject"/>
    <w:basedOn w:val="CommentText"/>
    <w:next w:val="CommentText"/>
    <w:link w:val="CommentSubjectChar"/>
    <w:uiPriority w:val="99"/>
    <w:semiHidden/>
    <w:rsid w:val="00D40F27"/>
    <w:rPr>
      <w:b/>
      <w:bCs/>
    </w:rPr>
  </w:style>
  <w:style w:type="character" w:customStyle="1" w:styleId="CommentSubjectChar">
    <w:name w:val="Comment Subject Char"/>
    <w:basedOn w:val="CommentTextChar"/>
    <w:link w:val="CommentSubject"/>
    <w:uiPriority w:val="99"/>
    <w:semiHidden/>
    <w:locked/>
    <w:rsid w:val="00D40F27"/>
    <w:rPr>
      <w:b/>
      <w:bCs/>
    </w:rPr>
  </w:style>
</w:styles>
</file>

<file path=word/webSettings.xml><?xml version="1.0" encoding="utf-8"?>
<w:webSettings xmlns:r="http://schemas.openxmlformats.org/officeDocument/2006/relationships" xmlns:w="http://schemas.openxmlformats.org/wordprocessingml/2006/main">
  <w:divs>
    <w:div w:id="2048211567">
      <w:marLeft w:val="0"/>
      <w:marRight w:val="0"/>
      <w:marTop w:val="0"/>
      <w:marBottom w:val="0"/>
      <w:divBdr>
        <w:top w:val="none" w:sz="0" w:space="0" w:color="auto"/>
        <w:left w:val="none" w:sz="0" w:space="0" w:color="auto"/>
        <w:bottom w:val="none" w:sz="0" w:space="0" w:color="auto"/>
        <w:right w:val="none" w:sz="0" w:space="0" w:color="auto"/>
      </w:divBdr>
      <w:divsChild>
        <w:div w:id="2048211569">
          <w:marLeft w:val="0"/>
          <w:marRight w:val="0"/>
          <w:marTop w:val="0"/>
          <w:marBottom w:val="0"/>
          <w:divBdr>
            <w:top w:val="none" w:sz="0" w:space="0" w:color="auto"/>
            <w:left w:val="none" w:sz="0" w:space="0" w:color="auto"/>
            <w:bottom w:val="none" w:sz="0" w:space="0" w:color="auto"/>
            <w:right w:val="none" w:sz="0" w:space="0" w:color="auto"/>
          </w:divBdr>
        </w:div>
      </w:divsChild>
    </w:div>
    <w:div w:id="2048211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ieir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ieira.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ieira.sc.gov.br" TargetMode="External"/><Relationship Id="rId5" Type="http://schemas.openxmlformats.org/officeDocument/2006/relationships/footnotes" Target="footnotes.xml"/><Relationship Id="rId10" Type="http://schemas.openxmlformats.org/officeDocument/2006/relationships/hyperlink" Target="http://www.macieira.sc.gov.br" TargetMode="External"/><Relationship Id="rId4" Type="http://schemas.openxmlformats.org/officeDocument/2006/relationships/webSettings" Target="webSettings.xml"/><Relationship Id="rId9" Type="http://schemas.openxmlformats.org/officeDocument/2006/relationships/hyperlink" Target="http://www.macieira.sc.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15</Pages>
  <Words>4248</Words>
  <Characters>22940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PROCESSO SELETIVO Nº001/2016 DE 10 DE FEVEREIRO DE 2016</dc:title>
  <dc:subject/>
  <dc:creator>Rôse Maria</dc:creator>
  <cp:keywords/>
  <dc:description/>
  <cp:lastModifiedBy>Windows</cp:lastModifiedBy>
  <cp:revision>2</cp:revision>
  <cp:lastPrinted>2015-10-27T10:53:00Z</cp:lastPrinted>
  <dcterms:created xsi:type="dcterms:W3CDTF">2016-02-10T16:19:00Z</dcterms:created>
  <dcterms:modified xsi:type="dcterms:W3CDTF">2016-02-10T16:19:00Z</dcterms:modified>
</cp:coreProperties>
</file>