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F1" w:rsidRDefault="000504F1" w:rsidP="00181EC6">
      <w:pPr>
        <w:jc w:val="center"/>
        <w:rPr>
          <w:sz w:val="28"/>
          <w:szCs w:val="28"/>
        </w:rPr>
      </w:pPr>
      <w:r>
        <w:rPr>
          <w:sz w:val="28"/>
          <w:szCs w:val="28"/>
        </w:rPr>
        <w:t>RESOLUÇÃO QUE DISPÕE SOBRE O RESULTADO FINAL E HOMOLOGAÇÃO DO PROCESSO DE ESCOLHA DOS MEMBROS DO CONSELHO TUTELAR</w:t>
      </w:r>
    </w:p>
    <w:p w:rsidR="000504F1" w:rsidRDefault="000504F1" w:rsidP="00181EC6">
      <w:pPr>
        <w:jc w:val="center"/>
        <w:rPr>
          <w:sz w:val="28"/>
          <w:szCs w:val="28"/>
        </w:rPr>
      </w:pPr>
    </w:p>
    <w:p w:rsidR="000504F1" w:rsidRDefault="000504F1" w:rsidP="00181EC6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004/2015</w:t>
      </w:r>
    </w:p>
    <w:p w:rsidR="000504F1" w:rsidRDefault="000504F1" w:rsidP="00181EC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Dispõe sobre o resultado final e homologa o processo de escolha dos Membros do Conselho Tutelar do Município de Macieira/SC. </w:t>
      </w:r>
    </w:p>
    <w:p w:rsidR="000504F1" w:rsidRDefault="000504F1" w:rsidP="00181EC6">
      <w:pPr>
        <w:jc w:val="both"/>
        <w:rPr>
          <w:sz w:val="28"/>
          <w:szCs w:val="28"/>
        </w:rPr>
      </w:pPr>
      <w:r>
        <w:rPr>
          <w:sz w:val="28"/>
          <w:szCs w:val="28"/>
        </w:rPr>
        <w:t>O Conselho Municipal dos Direitos da Criança e do Adolescente, no uso de suas atribuições legais, conforme o Edital Nº 001/2015, RESOLVE:</w:t>
      </w:r>
    </w:p>
    <w:p w:rsidR="000504F1" w:rsidRDefault="000504F1" w:rsidP="00181EC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Homologar o RESULTADO FINAL do processo de escolha dos membros do Conselho Tutelar do município de Macieira, para o mandato de 10/01/2016 a 09/01/2020, conforme relação abaixo:</w:t>
      </w:r>
    </w:p>
    <w:p w:rsidR="000504F1" w:rsidRDefault="000504F1" w:rsidP="00181EC6">
      <w:pPr>
        <w:jc w:val="both"/>
        <w:rPr>
          <w:sz w:val="28"/>
          <w:szCs w:val="28"/>
        </w:rPr>
      </w:pPr>
      <w:r>
        <w:rPr>
          <w:sz w:val="28"/>
          <w:szCs w:val="28"/>
        </w:rPr>
        <w:t>Art. 1º Fica proclamado o resultado final da eleição realizada no dia 04/10/2015</w:t>
      </w:r>
    </w:p>
    <w:p w:rsidR="000504F1" w:rsidRDefault="000504F1" w:rsidP="00181EC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Total de eleitores: 755</w:t>
      </w:r>
    </w:p>
    <w:p w:rsidR="000504F1" w:rsidRDefault="000504F1" w:rsidP="00181EC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Total de votos válidos: 729</w:t>
      </w:r>
    </w:p>
    <w:p w:rsidR="000504F1" w:rsidRDefault="000504F1" w:rsidP="00181EC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Total de votos em branco: 09</w:t>
      </w:r>
    </w:p>
    <w:p w:rsidR="000504F1" w:rsidRDefault="000504F1" w:rsidP="00181EC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Total de votos nulos: 17</w:t>
      </w:r>
    </w:p>
    <w:p w:rsidR="000504F1" w:rsidRDefault="000504F1" w:rsidP="00181EC6">
      <w:pPr>
        <w:jc w:val="both"/>
        <w:rPr>
          <w:sz w:val="28"/>
          <w:szCs w:val="28"/>
        </w:rPr>
      </w:pPr>
      <w:r>
        <w:rPr>
          <w:sz w:val="28"/>
          <w:szCs w:val="28"/>
        </w:rPr>
        <w:t>Art.2º Total de votos por candidato: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5"/>
        <w:gridCol w:w="3535"/>
        <w:gridCol w:w="3536"/>
      </w:tblGrid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1F5D6E">
              <w:rPr>
                <w:b/>
                <w:bCs/>
                <w:sz w:val="28"/>
                <w:szCs w:val="28"/>
              </w:rPr>
              <w:t>NOME DO CANDIDATO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1F5D6E">
              <w:rPr>
                <w:b/>
                <w:bCs/>
                <w:sz w:val="28"/>
                <w:szCs w:val="28"/>
              </w:rPr>
              <w:t>Nº DE VOTOS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1F5D6E">
              <w:rPr>
                <w:b/>
                <w:bCs/>
                <w:sz w:val="28"/>
                <w:szCs w:val="28"/>
              </w:rPr>
              <w:t>CLASSIFICAÇÃO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 xml:space="preserve"> Andréia Aparecida Santos  Zimmer 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132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2º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 xml:space="preserve"> Angela Castilho da Silva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72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4º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Angela Margarida Trindade Antunes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63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6º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 xml:space="preserve"> Esther Barichello Tasca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63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5º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 xml:space="preserve">Josiane Vittorazzi Favarin 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48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7º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 xml:space="preserve"> Leidimara Recalcatti 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124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3º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 xml:space="preserve">Luciane Aparecida de Oliveira 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35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9º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Luciane Eloy de Andrade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05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1F5D6E">
              <w:rPr>
                <w:sz w:val="30"/>
                <w:szCs w:val="30"/>
              </w:rPr>
              <w:t>10º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Solange dos Santos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37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8º</w:t>
            </w:r>
          </w:p>
        </w:tc>
      </w:tr>
      <w:tr w:rsidR="000504F1" w:rsidRPr="001F5D6E"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Sueli de Oliveira</w:t>
            </w:r>
          </w:p>
        </w:tc>
        <w:tc>
          <w:tcPr>
            <w:tcW w:w="3535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150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1º</w:t>
            </w:r>
          </w:p>
        </w:tc>
      </w:tr>
    </w:tbl>
    <w:p w:rsidR="000504F1" w:rsidRDefault="000504F1" w:rsidP="00181EC6">
      <w:pPr>
        <w:jc w:val="both"/>
        <w:rPr>
          <w:sz w:val="28"/>
          <w:szCs w:val="28"/>
        </w:rPr>
      </w:pPr>
    </w:p>
    <w:p w:rsidR="000504F1" w:rsidRDefault="000504F1" w:rsidP="00181EC6">
      <w:pPr>
        <w:jc w:val="both"/>
        <w:rPr>
          <w:sz w:val="28"/>
          <w:szCs w:val="28"/>
        </w:rPr>
      </w:pPr>
    </w:p>
    <w:p w:rsidR="000504F1" w:rsidRDefault="000504F1" w:rsidP="00181EC6">
      <w:pPr>
        <w:jc w:val="both"/>
        <w:rPr>
          <w:sz w:val="28"/>
          <w:szCs w:val="28"/>
        </w:rPr>
      </w:pPr>
    </w:p>
    <w:p w:rsidR="000504F1" w:rsidRDefault="000504F1" w:rsidP="00181EC6">
      <w:pPr>
        <w:jc w:val="both"/>
        <w:rPr>
          <w:sz w:val="28"/>
          <w:szCs w:val="28"/>
        </w:rPr>
      </w:pPr>
      <w:r>
        <w:rPr>
          <w:sz w:val="28"/>
          <w:szCs w:val="28"/>
        </w:rPr>
        <w:t>Art.3º Ficam os seguintes candidatos eleitos como titulares, por ordem de votação: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410"/>
        <w:gridCol w:w="3536"/>
      </w:tblGrid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1º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Sueli de Oliveira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150</w:t>
            </w:r>
          </w:p>
        </w:tc>
      </w:tr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2º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Andréia Ap.dos Santos Zimmer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132</w:t>
            </w:r>
          </w:p>
        </w:tc>
      </w:tr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3º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Leidimara Recalcatti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124</w:t>
            </w:r>
          </w:p>
        </w:tc>
      </w:tr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4º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Angela Castilho da Silva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72</w:t>
            </w:r>
          </w:p>
        </w:tc>
      </w:tr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5º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Esther  Barrichello Tasca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63</w:t>
            </w:r>
          </w:p>
        </w:tc>
      </w:tr>
    </w:tbl>
    <w:p w:rsidR="000504F1" w:rsidRDefault="000504F1" w:rsidP="00181EC6">
      <w:pPr>
        <w:jc w:val="both"/>
        <w:rPr>
          <w:sz w:val="28"/>
          <w:szCs w:val="28"/>
        </w:rPr>
      </w:pPr>
    </w:p>
    <w:p w:rsidR="000504F1" w:rsidRDefault="000504F1" w:rsidP="00181EC6">
      <w:pPr>
        <w:jc w:val="both"/>
        <w:rPr>
          <w:sz w:val="28"/>
          <w:szCs w:val="28"/>
        </w:rPr>
      </w:pPr>
    </w:p>
    <w:p w:rsidR="000504F1" w:rsidRDefault="000504F1" w:rsidP="00181EC6">
      <w:pPr>
        <w:jc w:val="both"/>
        <w:rPr>
          <w:sz w:val="28"/>
          <w:szCs w:val="28"/>
        </w:rPr>
      </w:pPr>
      <w:r>
        <w:rPr>
          <w:sz w:val="28"/>
          <w:szCs w:val="28"/>
        </w:rPr>
        <w:t>Art.4º Ficam os demais candidatos como suplentes, por ordem de votação: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410"/>
        <w:gridCol w:w="3536"/>
      </w:tblGrid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6º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Angela Margarida Trindade Antunes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63</w:t>
            </w:r>
          </w:p>
        </w:tc>
      </w:tr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7º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Josiane Vitorazzi Favarin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48</w:t>
            </w:r>
          </w:p>
        </w:tc>
      </w:tr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8º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Solange dos Santos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37</w:t>
            </w:r>
          </w:p>
        </w:tc>
      </w:tr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9º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Luciane Aparecida de Oliveira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35</w:t>
            </w:r>
          </w:p>
        </w:tc>
      </w:tr>
      <w:tr w:rsidR="000504F1" w:rsidRPr="001F5D6E">
        <w:tc>
          <w:tcPr>
            <w:tcW w:w="2660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10º</w:t>
            </w:r>
          </w:p>
        </w:tc>
        <w:tc>
          <w:tcPr>
            <w:tcW w:w="4410" w:type="dxa"/>
          </w:tcPr>
          <w:p w:rsidR="000504F1" w:rsidRPr="001F5D6E" w:rsidRDefault="000504F1" w:rsidP="001F5D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Luciane Eloy de Andrade</w:t>
            </w:r>
          </w:p>
        </w:tc>
        <w:tc>
          <w:tcPr>
            <w:tcW w:w="3536" w:type="dxa"/>
          </w:tcPr>
          <w:p w:rsidR="000504F1" w:rsidRPr="001F5D6E" w:rsidRDefault="000504F1" w:rsidP="001F5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5D6E">
              <w:rPr>
                <w:sz w:val="28"/>
                <w:szCs w:val="28"/>
              </w:rPr>
              <w:t>05</w:t>
            </w:r>
          </w:p>
        </w:tc>
      </w:tr>
    </w:tbl>
    <w:p w:rsidR="000504F1" w:rsidRPr="0023426E" w:rsidRDefault="000504F1" w:rsidP="00181EC6">
      <w:pPr>
        <w:jc w:val="both"/>
        <w:rPr>
          <w:sz w:val="28"/>
          <w:szCs w:val="28"/>
          <w:lang w:val="en-US"/>
        </w:rPr>
      </w:pPr>
    </w:p>
    <w:p w:rsidR="000504F1" w:rsidRDefault="000504F1" w:rsidP="00181EC6">
      <w:pPr>
        <w:jc w:val="both"/>
        <w:rPr>
          <w:sz w:val="28"/>
          <w:szCs w:val="28"/>
        </w:rPr>
      </w:pPr>
      <w:r w:rsidRPr="0023426E">
        <w:rPr>
          <w:sz w:val="28"/>
          <w:szCs w:val="28"/>
        </w:rPr>
        <w:t xml:space="preserve">Art.5º A diplomação e posse </w:t>
      </w:r>
      <w:r>
        <w:rPr>
          <w:sz w:val="28"/>
          <w:szCs w:val="28"/>
        </w:rPr>
        <w:t>dos membros do Conselho Tutelar titulares e suplentes, dar-se-á no dia 10/01/2016, na cidade de Macieira.</w:t>
      </w:r>
    </w:p>
    <w:p w:rsidR="000504F1" w:rsidRDefault="000504F1" w:rsidP="00181EC6">
      <w:pPr>
        <w:jc w:val="both"/>
        <w:rPr>
          <w:sz w:val="28"/>
          <w:szCs w:val="28"/>
        </w:rPr>
      </w:pPr>
      <w:r>
        <w:rPr>
          <w:sz w:val="28"/>
          <w:szCs w:val="28"/>
        </w:rPr>
        <w:t>Art.6º Local e horário serão anunciados próximos à data da posse.</w:t>
      </w:r>
    </w:p>
    <w:p w:rsidR="000504F1" w:rsidRDefault="000504F1" w:rsidP="00181EC6">
      <w:pPr>
        <w:jc w:val="both"/>
        <w:rPr>
          <w:sz w:val="28"/>
          <w:szCs w:val="28"/>
        </w:rPr>
      </w:pPr>
      <w:r>
        <w:rPr>
          <w:sz w:val="28"/>
          <w:szCs w:val="28"/>
        </w:rPr>
        <w:t>Art. 7º Esta resolução entrará em vigor na data de sua publicação.</w:t>
      </w:r>
    </w:p>
    <w:p w:rsidR="000504F1" w:rsidRDefault="000504F1" w:rsidP="00181EC6">
      <w:pPr>
        <w:jc w:val="both"/>
        <w:rPr>
          <w:sz w:val="28"/>
          <w:szCs w:val="28"/>
        </w:rPr>
      </w:pPr>
    </w:p>
    <w:p w:rsidR="000504F1" w:rsidRDefault="000504F1" w:rsidP="002B41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Macieira, 07 de outubro de 2015.</w:t>
      </w:r>
    </w:p>
    <w:p w:rsidR="000504F1" w:rsidRDefault="000504F1" w:rsidP="002B41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504F1" w:rsidRDefault="000504F1" w:rsidP="002B41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Rejane Spanholo Abraão</w:t>
      </w:r>
    </w:p>
    <w:p w:rsidR="000504F1" w:rsidRDefault="000504F1" w:rsidP="002B415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Secretária do CMDCA</w:t>
      </w:r>
    </w:p>
    <w:p w:rsidR="000504F1" w:rsidRDefault="000504F1"/>
    <w:sectPr w:rsidR="000504F1" w:rsidSect="00181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CDD"/>
    <w:multiLevelType w:val="hybridMultilevel"/>
    <w:tmpl w:val="52C82E38"/>
    <w:lvl w:ilvl="0" w:tplc="F7261B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2F1"/>
    <w:multiLevelType w:val="hybridMultilevel"/>
    <w:tmpl w:val="6BA62DC8"/>
    <w:lvl w:ilvl="0" w:tplc="E990BC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8A2"/>
    <w:rsid w:val="000504F1"/>
    <w:rsid w:val="00181EC6"/>
    <w:rsid w:val="001F5D6E"/>
    <w:rsid w:val="0023426E"/>
    <w:rsid w:val="002B415A"/>
    <w:rsid w:val="004C19EC"/>
    <w:rsid w:val="008319D3"/>
    <w:rsid w:val="00941902"/>
    <w:rsid w:val="00CE0F49"/>
    <w:rsid w:val="00CF7C69"/>
    <w:rsid w:val="00E67A82"/>
    <w:rsid w:val="00FA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1E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1E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331</Words>
  <Characters>1790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QUE DISPÕE SOBRE O RESULTADO FINAL E HOMOLOGAÇÃO DO PROCESSO DE ESCOLHA DOS MEMBROS DO CONSELHO TUTELAR</dc:title>
  <dc:subject/>
  <dc:creator>Biblioteca</dc:creator>
  <cp:keywords/>
  <dc:description/>
  <cp:lastModifiedBy>Windows</cp:lastModifiedBy>
  <cp:revision>2</cp:revision>
  <dcterms:created xsi:type="dcterms:W3CDTF">2015-10-07T10:56:00Z</dcterms:created>
  <dcterms:modified xsi:type="dcterms:W3CDTF">2015-10-07T10:57:00Z</dcterms:modified>
</cp:coreProperties>
</file>