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F6B" w:rsidRPr="008A4F6B" w:rsidRDefault="008A4F6B" w:rsidP="008A4F6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b/>
          <w:sz w:val="20"/>
          <w:szCs w:val="20"/>
          <w:lang w:eastAsia="pt-BR"/>
        </w:rPr>
        <w:t>TERMO DE ATUAÇÃO</w:t>
      </w:r>
    </w:p>
    <w:p w:rsidR="008A4F6B" w:rsidRDefault="008A4F6B" w:rsidP="008A4F6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PROCESSO DE LICITAÇÃO Nº006/2023</w:t>
      </w:r>
    </w:p>
    <w:p w:rsidR="008A4F6B" w:rsidRPr="008A4F6B" w:rsidRDefault="008A4F6B" w:rsidP="008A4F6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DISPENSA DE LICITAÇÃO Nº 005/2023</w:t>
      </w:r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RESUMO: CONTRATAÇÃO DE EMPRESA QUE DETEM A EXCLUSIVIDADE NA DISTRIBUIÇÃO E COMERCIALIZAÇÃO DE MATERIAL DIDÁTICO PARA OS ALUNOS DO 1° AO 5°ANO DO ENSINO FUNDAMENTAL </w:t>
      </w:r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 xml:space="preserve">FORNECEDOR: </w:t>
      </w:r>
      <w:proofErr w:type="gramStart"/>
      <w:r w:rsidRPr="008A4F6B">
        <w:rPr>
          <w:rFonts w:ascii="Arial" w:eastAsia="Times New Roman" w:hAnsi="Arial" w:cs="Arial"/>
          <w:sz w:val="20"/>
          <w:szCs w:val="20"/>
          <w:lang w:eastAsia="pt-BR"/>
        </w:rPr>
        <w:t>A PAGINA</w:t>
      </w:r>
      <w:proofErr w:type="gramEnd"/>
      <w:r w:rsidRPr="008A4F6B">
        <w:rPr>
          <w:rFonts w:ascii="Arial" w:eastAsia="Times New Roman" w:hAnsi="Arial" w:cs="Arial"/>
          <w:sz w:val="20"/>
          <w:szCs w:val="20"/>
          <w:lang w:eastAsia="pt-BR"/>
        </w:rPr>
        <w:t xml:space="preserve"> DISTRIBUIDORA DE LIVROS LTDA CNPJ: 01.795.809/0001-10</w:t>
      </w:r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PROCESSO Nº: 006/2023</w:t>
      </w:r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DISPENSA DE LICITAÇÃO Nº 005/2023</w:t>
      </w:r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O valor total de R$ 27. 994,00 (Vinte e sete mil com novecentos e noventa e quatro mil) pagos da seguinte forma: Mediante apresentação de nota fiscal ao termino do serviço.</w:t>
      </w:r>
    </w:p>
    <w:p w:rsid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As despesas decorrentes desta dispensa de licitação correrão a cargo da seguinte dotação, prevista na Lei Orçamentária do Exercício de 2023:</w:t>
      </w:r>
    </w:p>
    <w:p w:rsid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ENTIDADE:  PREFEITURA MUNICIPAL DE MACIEIRA</w:t>
      </w:r>
    </w:p>
    <w:p w:rsid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 04.001 – SECRET. M. DE EDUCAÇÃO, CULTURA E ESPORTES / DEPTO. DE EDUCAÇÃO</w:t>
      </w:r>
    </w:p>
    <w:p w:rsid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2.006 – MANUT. DAS ATIV. D</w:t>
      </w:r>
      <w:r>
        <w:rPr>
          <w:rFonts w:ascii="Arial" w:eastAsia="Times New Roman" w:hAnsi="Arial" w:cs="Arial"/>
          <w:sz w:val="20"/>
          <w:szCs w:val="20"/>
          <w:lang w:eastAsia="pt-BR"/>
        </w:rPr>
        <w:t>O ENSINO FUNDAMENTAL</w:t>
      </w:r>
    </w:p>
    <w:p w:rsid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21 – 3.3.90.00.00.00.00.00 – APLICAÇÕES DIRETAS</w:t>
      </w:r>
    </w:p>
    <w:p w:rsid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 xml:space="preserve"> FONTE DE RECURSO: 1.500.1001.100000 – RECURSOS MDE</w:t>
      </w:r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b/>
          <w:sz w:val="20"/>
          <w:szCs w:val="20"/>
          <w:u w:val="single"/>
          <w:lang w:eastAsia="pt-BR"/>
        </w:rPr>
        <w:t>FUNDAMENTO DA DISPENSA - JUSTIFICATIVA</w:t>
      </w:r>
      <w:r w:rsidRPr="008A4F6B">
        <w:rPr>
          <w:rFonts w:ascii="Arial" w:eastAsia="Times New Roman" w:hAnsi="Arial" w:cs="Arial"/>
          <w:b/>
          <w:sz w:val="20"/>
          <w:szCs w:val="20"/>
          <w:lang w:eastAsia="pt-BR"/>
        </w:rPr>
        <w:t>:</w:t>
      </w:r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A Lei 8666/93, ao instituir as normas para licitações e contratos da Administração Pública, autorizou a dispensa de licitação em várias hipóteses, ainda que possível a competição. São circunstâncias peculiares que aconselham a contratação direta, desde que preenchidos os requisitos previstos em lei</w:t>
      </w:r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A contratação sem licitação está autorizada no processo de contratação, Art. 24.  É dispensável a licitação:</w:t>
      </w:r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II – para outros serviços e compras de valor até 10% (dez por cento) do limite previsto na alínea “a”, do inciso II do artigo anterior e para alienações, nos casos previstos nesta Lei, desde que não se refiram a parcelas de um mesmo serviço, compra ou alienação de maior vulto que possa ser realizada de uma só vez;       </w:t>
      </w:r>
      <w:hyperlink r:id="rId4" w:anchor="art24ii" w:history="1">
        <w:r w:rsidRPr="008A4F6B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pt-BR"/>
          </w:rPr>
          <w:t xml:space="preserve">(Redação dada pela Lei nº </w:t>
        </w:r>
        <w:proofErr w:type="gramStart"/>
        <w:r w:rsidRPr="008A4F6B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pt-BR"/>
          </w:rPr>
          <w:t>9.648,</w:t>
        </w:r>
        <w:proofErr w:type="gramEnd"/>
      </w:hyperlink>
      <w:r w:rsidRPr="008A4F6B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hyperlink r:id="rId5" w:anchor="art24ii" w:history="1">
        <w:r w:rsidRPr="008A4F6B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pt-BR"/>
          </w:rPr>
          <w:t>de 1998)</w:t>
        </w:r>
      </w:hyperlink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 xml:space="preserve">Outro ponto a destacar foi </w:t>
      </w:r>
      <w:proofErr w:type="gramStart"/>
      <w:r w:rsidRPr="008A4F6B">
        <w:rPr>
          <w:rFonts w:ascii="Arial" w:eastAsia="Times New Roman" w:hAnsi="Arial" w:cs="Arial"/>
          <w:sz w:val="20"/>
          <w:szCs w:val="20"/>
          <w:lang w:eastAsia="pt-BR"/>
        </w:rPr>
        <w:t>a</w:t>
      </w:r>
      <w:proofErr w:type="gramEnd"/>
      <w:r w:rsidRPr="008A4F6B">
        <w:rPr>
          <w:rFonts w:ascii="Arial" w:eastAsia="Times New Roman" w:hAnsi="Arial" w:cs="Arial"/>
          <w:sz w:val="20"/>
          <w:szCs w:val="20"/>
          <w:lang w:eastAsia="pt-BR"/>
        </w:rPr>
        <w:t xml:space="preserve"> comissão acertadamente, ter seguido as regras dispostas na legislação vigente, consubstanciada com entendimentos da Colenda</w:t>
      </w:r>
    </w:p>
    <w:p w:rsidR="008A4F6B" w:rsidRPr="008A4F6B" w:rsidRDefault="008A4F6B" w:rsidP="008A4F6B">
      <w:pPr>
        <w:spacing w:before="100" w:beforeAutospacing="1" w:after="100" w:afterAutospacing="1" w:line="240" w:lineRule="auto"/>
        <w:ind w:left="102"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 xml:space="preserve">Corte de Contas da União que explicita que mesmo sendo, o certame, na modalidade de dispensa, deve-se, para maior segurança, proceder a com a cotação de preços, possibilitando, assim, a melhor e mais proveitosa oferta e </w:t>
      </w:r>
      <w:proofErr w:type="spellStart"/>
      <w:r w:rsidRPr="008A4F6B">
        <w:rPr>
          <w:rFonts w:ascii="Arial" w:eastAsia="Times New Roman" w:hAnsi="Arial" w:cs="Arial"/>
          <w:sz w:val="20"/>
          <w:szCs w:val="20"/>
          <w:lang w:eastAsia="pt-BR"/>
        </w:rPr>
        <w:t>consequente</w:t>
      </w:r>
      <w:proofErr w:type="spellEnd"/>
      <w:r w:rsidRPr="008A4F6B">
        <w:rPr>
          <w:rFonts w:ascii="Arial" w:eastAsia="Times New Roman" w:hAnsi="Arial" w:cs="Arial"/>
          <w:sz w:val="20"/>
          <w:szCs w:val="20"/>
          <w:lang w:eastAsia="pt-BR"/>
        </w:rPr>
        <w:t xml:space="preserve"> escolha pelo poder público interessado, como </w:t>
      </w:r>
      <w:r w:rsidRPr="008A4F6B">
        <w:rPr>
          <w:rFonts w:ascii="Arial" w:eastAsia="Times New Roman" w:hAnsi="Arial" w:cs="Arial"/>
          <w:i/>
          <w:iCs/>
          <w:sz w:val="20"/>
          <w:szCs w:val="20"/>
          <w:lang w:eastAsia="pt-BR"/>
        </w:rPr>
        <w:t xml:space="preserve">in </w:t>
      </w:r>
      <w:proofErr w:type="spellStart"/>
      <w:r w:rsidRPr="008A4F6B">
        <w:rPr>
          <w:rFonts w:ascii="Arial" w:eastAsia="Times New Roman" w:hAnsi="Arial" w:cs="Arial"/>
          <w:i/>
          <w:iCs/>
          <w:sz w:val="20"/>
          <w:szCs w:val="20"/>
          <w:lang w:eastAsia="pt-BR"/>
        </w:rPr>
        <w:t>casu</w:t>
      </w:r>
      <w:proofErr w:type="spellEnd"/>
      <w:r w:rsidRPr="008A4F6B">
        <w:rPr>
          <w:rFonts w:ascii="Arial" w:eastAsia="Times New Roman" w:hAnsi="Arial" w:cs="Arial"/>
          <w:i/>
          <w:iCs/>
          <w:sz w:val="20"/>
          <w:szCs w:val="20"/>
          <w:lang w:eastAsia="pt-BR"/>
        </w:rPr>
        <w:t xml:space="preserve"> </w:t>
      </w:r>
      <w:r w:rsidRPr="008A4F6B">
        <w:rPr>
          <w:rFonts w:ascii="Arial" w:eastAsia="Times New Roman" w:hAnsi="Arial" w:cs="Arial"/>
          <w:sz w:val="20"/>
          <w:szCs w:val="20"/>
          <w:lang w:eastAsia="pt-BR"/>
        </w:rPr>
        <w:t>fora feito.</w:t>
      </w:r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lastRenderedPageBreak/>
        <w:t xml:space="preserve">Diante de todo o exposto, o dispositivo legal citado excepciona a regra de exigência de licitação para compras e serviços para contratações que envolva valores inferiores a </w:t>
      </w:r>
      <w:proofErr w:type="gramStart"/>
      <w:r w:rsidRPr="008A4F6B">
        <w:rPr>
          <w:rFonts w:ascii="Arial" w:eastAsia="Times New Roman" w:hAnsi="Arial" w:cs="Arial"/>
          <w:sz w:val="20"/>
          <w:szCs w:val="20"/>
          <w:lang w:eastAsia="pt-BR"/>
        </w:rPr>
        <w:t>R$ 50.000,00 (cinquenta mil reais), atualizado</w:t>
      </w:r>
      <w:proofErr w:type="gramEnd"/>
      <w:r w:rsidRPr="008A4F6B">
        <w:rPr>
          <w:rFonts w:ascii="Arial" w:eastAsia="Times New Roman" w:hAnsi="Arial" w:cs="Arial"/>
          <w:sz w:val="20"/>
          <w:szCs w:val="20"/>
          <w:lang w:eastAsia="pt-BR"/>
        </w:rPr>
        <w:t xml:space="preserve"> por decretos posteriores, opino pela possibilidade da contratação.</w:t>
      </w:r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b/>
          <w:sz w:val="20"/>
          <w:szCs w:val="20"/>
          <w:u w:val="single"/>
          <w:lang w:eastAsia="pt-BR"/>
        </w:rPr>
        <w:t>RAZÃO DA ESCOLHA DO FORNECEDOR/EXECUTANTE</w:t>
      </w:r>
      <w:r w:rsidRPr="008A4F6B">
        <w:rPr>
          <w:rFonts w:ascii="Arial" w:eastAsia="Times New Roman" w:hAnsi="Arial" w:cs="Arial"/>
          <w:b/>
          <w:sz w:val="20"/>
          <w:szCs w:val="20"/>
          <w:lang w:eastAsia="pt-BR"/>
        </w:rPr>
        <w:t>:</w:t>
      </w:r>
    </w:p>
    <w:p w:rsidR="008A4F6B" w:rsidRPr="008A4F6B" w:rsidRDefault="008A4F6B" w:rsidP="008A4F6B">
      <w:pPr>
        <w:spacing w:before="100" w:beforeAutospacing="1" w:after="100" w:afterAutospacing="1" w:line="240" w:lineRule="auto"/>
        <w:ind w:left="102"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A contratação por dispensa de licitação está autorizada no processo de contratação, haja vista os preços ofertados, e necessidade de contratação dos serviços e a carência de prestadores deste tipo de serviço no mercado.</w:t>
      </w:r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b/>
          <w:sz w:val="20"/>
          <w:szCs w:val="20"/>
          <w:u w:val="single"/>
          <w:lang w:eastAsia="pt-BR"/>
        </w:rPr>
        <w:t>JUSTIFICATIVA DO PREÇO</w:t>
      </w:r>
      <w:r w:rsidRPr="008A4F6B">
        <w:rPr>
          <w:rFonts w:ascii="Arial" w:eastAsia="Times New Roman" w:hAnsi="Arial" w:cs="Arial"/>
          <w:b/>
          <w:sz w:val="20"/>
          <w:szCs w:val="20"/>
          <w:lang w:eastAsia="pt-BR"/>
        </w:rPr>
        <w:t>:</w:t>
      </w:r>
    </w:p>
    <w:p w:rsidR="008A4F6B" w:rsidRPr="008A4F6B" w:rsidRDefault="008A4F6B" w:rsidP="008A4F6B">
      <w:pPr>
        <w:spacing w:before="100" w:beforeAutospacing="1" w:after="100" w:afterAutospacing="1" w:line="240" w:lineRule="auto"/>
        <w:ind w:left="102"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 xml:space="preserve">O critério do menor preço deve presidir a escolha do adjudicatário direto como regra geral, e o meio de aferi-lo </w:t>
      </w:r>
      <w:proofErr w:type="gramStart"/>
      <w:r w:rsidRPr="008A4F6B">
        <w:rPr>
          <w:rFonts w:ascii="Arial" w:eastAsia="Times New Roman" w:hAnsi="Arial" w:cs="Arial"/>
          <w:sz w:val="20"/>
          <w:szCs w:val="20"/>
          <w:lang w:eastAsia="pt-BR"/>
        </w:rPr>
        <w:t>está</w:t>
      </w:r>
      <w:proofErr w:type="gramEnd"/>
      <w:r w:rsidRPr="008A4F6B">
        <w:rPr>
          <w:rFonts w:ascii="Arial" w:eastAsia="Times New Roman" w:hAnsi="Arial" w:cs="Arial"/>
          <w:sz w:val="20"/>
          <w:szCs w:val="20"/>
          <w:lang w:eastAsia="pt-BR"/>
        </w:rPr>
        <w:t xml:space="preserve"> em juntar aos autos do respectivo processo pelo menos 03 (três) propostas. No caso em questão verificamos a presença de três propostas, sendo escolhida a de menor valor.</w:t>
      </w:r>
    </w:p>
    <w:p w:rsidR="008A4F6B" w:rsidRPr="008A4F6B" w:rsidRDefault="008A4F6B" w:rsidP="008A4F6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                                                                                Macieira (SC), 02 de Fevereiro de 2023.</w:t>
      </w:r>
    </w:p>
    <w:p w:rsidR="008A4F6B" w:rsidRPr="008A4F6B" w:rsidRDefault="008A4F6B" w:rsidP="008A4F6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480"/>
      </w:tblGrid>
      <w:tr w:rsidR="008A4F6B" w:rsidRPr="008A4F6B" w:rsidTr="008A4F6B">
        <w:trPr>
          <w:gridAfter w:val="1"/>
          <w:tblCellSpacing w:w="0" w:type="dxa"/>
        </w:trPr>
        <w:tc>
          <w:tcPr>
            <w:tcW w:w="0" w:type="auto"/>
            <w:vAlign w:val="center"/>
            <w:hideMark/>
          </w:tcPr>
          <w:p w:rsidR="008A4F6B" w:rsidRPr="008A4F6B" w:rsidRDefault="008A4F6B" w:rsidP="008A4F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8A4F6B" w:rsidRPr="008A4F6B" w:rsidTr="008A4F6B">
        <w:trPr>
          <w:tblCellSpacing w:w="0" w:type="dxa"/>
        </w:trPr>
        <w:tc>
          <w:tcPr>
            <w:tcW w:w="0" w:type="auto"/>
            <w:vAlign w:val="center"/>
            <w:hideMark/>
          </w:tcPr>
          <w:p w:rsidR="008A4F6B" w:rsidRPr="008A4F6B" w:rsidRDefault="008A4F6B" w:rsidP="008A4F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Align w:val="center"/>
            <w:hideMark/>
          </w:tcPr>
          <w:p w:rsidR="008A4F6B" w:rsidRPr="008A4F6B" w:rsidRDefault="008A4F6B" w:rsidP="008A4F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8A4F6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4.2pt;height:24.2pt"/>
              </w:pict>
            </w:r>
          </w:p>
        </w:tc>
      </w:tr>
    </w:tbl>
    <w:p w:rsidR="008A4F6B" w:rsidRPr="008A4F6B" w:rsidRDefault="008A4F6B" w:rsidP="008A4F6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Gabriel Felipe da Rocha</w:t>
      </w:r>
    </w:p>
    <w:p w:rsidR="008A4F6B" w:rsidRPr="008A4F6B" w:rsidRDefault="008A4F6B" w:rsidP="008A4F6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Presidente da Comissão de Licitações</w:t>
      </w:r>
    </w:p>
    <w:p w:rsidR="008A4F6B" w:rsidRPr="008A4F6B" w:rsidRDefault="008A4F6B" w:rsidP="008A4F6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rPr>
          <w:rFonts w:ascii="Arial" w:eastAsia="Times New Roman" w:hAnsi="Arial" w:cs="Arial"/>
          <w:sz w:val="20"/>
          <w:szCs w:val="20"/>
          <w:lang w:eastAsia="pt-BR"/>
        </w:rPr>
      </w:pPr>
    </w:p>
    <w:p w:rsidR="008A4F6B" w:rsidRPr="008A4F6B" w:rsidRDefault="008A4F6B" w:rsidP="008A4F6B">
      <w:pPr>
        <w:spacing w:before="100" w:beforeAutospacing="1" w:after="100" w:afterAutospacing="1" w:line="240" w:lineRule="auto"/>
        <w:ind w:left="102" w:right="-568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À vista de exposição do Presidente da Comissão de Licitações, referente à realização da despesa independente de Licitação, com fundamento nos motivos expostos acima, e de conformidade com a lei 8.666/93 e posteriores alterações:</w:t>
      </w:r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rPr>
          <w:rFonts w:ascii="Arial" w:eastAsia="Times New Roman" w:hAnsi="Arial" w:cs="Arial"/>
          <w:sz w:val="20"/>
          <w:szCs w:val="20"/>
          <w:lang w:eastAsia="pt-BR"/>
        </w:rPr>
      </w:pPr>
      <w:proofErr w:type="gramStart"/>
      <w:r w:rsidRPr="008A4F6B">
        <w:rPr>
          <w:rFonts w:ascii="Arial" w:eastAsia="Times New Roman" w:hAnsi="Arial" w:cs="Arial"/>
          <w:sz w:val="20"/>
          <w:szCs w:val="20"/>
          <w:lang w:eastAsia="pt-BR"/>
        </w:rPr>
        <w:t xml:space="preserve">( </w:t>
      </w:r>
      <w:proofErr w:type="gramEnd"/>
      <w:r w:rsidRPr="008A4F6B">
        <w:rPr>
          <w:rFonts w:ascii="Arial" w:eastAsia="Times New Roman" w:hAnsi="Arial" w:cs="Arial"/>
          <w:sz w:val="20"/>
          <w:szCs w:val="20"/>
          <w:lang w:eastAsia="pt-BR"/>
        </w:rPr>
        <w:t xml:space="preserve">x ) Homologo a realização da despesa. </w:t>
      </w:r>
      <w:proofErr w:type="gramStart"/>
      <w:r w:rsidRPr="008A4F6B">
        <w:rPr>
          <w:rFonts w:ascii="Arial" w:eastAsia="Times New Roman" w:hAnsi="Arial" w:cs="Arial"/>
          <w:sz w:val="20"/>
          <w:szCs w:val="20"/>
          <w:lang w:eastAsia="pt-BR"/>
        </w:rPr>
        <w:t xml:space="preserve">( </w:t>
      </w:r>
      <w:proofErr w:type="gramEnd"/>
      <w:r w:rsidRPr="008A4F6B">
        <w:rPr>
          <w:rFonts w:ascii="Arial" w:eastAsia="Times New Roman" w:hAnsi="Arial" w:cs="Arial"/>
          <w:sz w:val="20"/>
          <w:szCs w:val="20"/>
          <w:lang w:eastAsia="pt-BR"/>
        </w:rPr>
        <w:t>) Indefiro a realização da despesa.</w:t>
      </w:r>
    </w:p>
    <w:p w:rsidR="008A4F6B" w:rsidRPr="008A4F6B" w:rsidRDefault="008A4F6B" w:rsidP="008A4F6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:rsidR="008A4F6B" w:rsidRPr="008A4F6B" w:rsidRDefault="008A4F6B" w:rsidP="008A4F6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:rsidR="008A4F6B" w:rsidRPr="008A4F6B" w:rsidRDefault="008A4F6B" w:rsidP="008A4F6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480"/>
      </w:tblGrid>
      <w:tr w:rsidR="008A4F6B" w:rsidRPr="008A4F6B" w:rsidTr="008A4F6B">
        <w:trPr>
          <w:gridAfter w:val="1"/>
          <w:tblCellSpacing w:w="0" w:type="dxa"/>
        </w:trPr>
        <w:tc>
          <w:tcPr>
            <w:tcW w:w="0" w:type="auto"/>
            <w:vAlign w:val="center"/>
            <w:hideMark/>
          </w:tcPr>
          <w:p w:rsidR="008A4F6B" w:rsidRPr="008A4F6B" w:rsidRDefault="008A4F6B" w:rsidP="008A4F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8A4F6B" w:rsidRPr="008A4F6B" w:rsidTr="008A4F6B">
        <w:trPr>
          <w:tblCellSpacing w:w="0" w:type="dxa"/>
        </w:trPr>
        <w:tc>
          <w:tcPr>
            <w:tcW w:w="0" w:type="auto"/>
            <w:vAlign w:val="center"/>
            <w:hideMark/>
          </w:tcPr>
          <w:p w:rsidR="008A4F6B" w:rsidRPr="008A4F6B" w:rsidRDefault="008A4F6B" w:rsidP="008A4F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Align w:val="center"/>
            <w:hideMark/>
          </w:tcPr>
          <w:p w:rsidR="008A4F6B" w:rsidRPr="008A4F6B" w:rsidRDefault="008A4F6B" w:rsidP="008A4F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8A4F6B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pict>
                <v:shape id="_x0000_i1026" type="#_x0000_t75" alt="" style="width:24.2pt;height:24.2pt"/>
              </w:pict>
            </w:r>
          </w:p>
        </w:tc>
      </w:tr>
    </w:tbl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 xml:space="preserve">Edgard </w:t>
      </w:r>
      <w:proofErr w:type="spellStart"/>
      <w:r w:rsidRPr="008A4F6B">
        <w:rPr>
          <w:rFonts w:ascii="Arial" w:eastAsia="Times New Roman" w:hAnsi="Arial" w:cs="Arial"/>
          <w:sz w:val="20"/>
          <w:szCs w:val="20"/>
          <w:lang w:eastAsia="pt-BR"/>
        </w:rPr>
        <w:t>Farinon</w:t>
      </w:r>
      <w:proofErr w:type="spellEnd"/>
    </w:p>
    <w:p w:rsidR="008A4F6B" w:rsidRPr="008A4F6B" w:rsidRDefault="008A4F6B" w:rsidP="008A4F6B">
      <w:pPr>
        <w:spacing w:before="100" w:beforeAutospacing="1" w:after="100" w:afterAutospacing="1" w:line="240" w:lineRule="auto"/>
        <w:ind w:right="-568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8A4F6B">
        <w:rPr>
          <w:rFonts w:ascii="Arial" w:eastAsia="Times New Roman" w:hAnsi="Arial" w:cs="Arial"/>
          <w:sz w:val="20"/>
          <w:szCs w:val="20"/>
          <w:lang w:eastAsia="pt-BR"/>
        </w:rPr>
        <w:t>Prefeito Municipal</w:t>
      </w:r>
    </w:p>
    <w:p w:rsidR="0053710A" w:rsidRPr="008A4F6B" w:rsidRDefault="0053710A">
      <w:pPr>
        <w:rPr>
          <w:rFonts w:ascii="Arial" w:hAnsi="Arial" w:cs="Arial"/>
          <w:sz w:val="20"/>
          <w:szCs w:val="20"/>
        </w:rPr>
      </w:pPr>
    </w:p>
    <w:sectPr w:rsidR="0053710A" w:rsidRPr="008A4F6B" w:rsidSect="005371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A4F6B"/>
    <w:rsid w:val="0053710A"/>
    <w:rsid w:val="008A4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10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4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A4F6B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8A4F6B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8A4F6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3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lanalto.gov.br/ccivil_03/leis/L9648cons.htm" TargetMode="External"/><Relationship Id="rId4" Type="http://schemas.openxmlformats.org/officeDocument/2006/relationships/hyperlink" Target="https://www.planalto.gov.br/ccivil_03/leis/L9648cons.ht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630</Words>
  <Characters>3404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2023-03-25T19:42:00Z</dcterms:created>
  <dcterms:modified xsi:type="dcterms:W3CDTF">2023-03-25T19:47:00Z</dcterms:modified>
</cp:coreProperties>
</file>